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364E8" w14:textId="77777777" w:rsidR="00A8194E" w:rsidRDefault="00A8194E" w:rsidP="00A8194E">
      <w:pPr>
        <w:ind w:left="720" w:hanging="360"/>
      </w:pPr>
      <w:r>
        <w:t>{page 1}</w:t>
      </w:r>
    </w:p>
    <w:p w14:paraId="1262EF47" w14:textId="77777777" w:rsidR="00A8194E" w:rsidRDefault="00A8194E" w:rsidP="00A8194E">
      <w:pPr>
        <w:ind w:left="720" w:hanging="360"/>
      </w:pPr>
      <w:r>
        <w:t xml:space="preserve">POLICY LUNCHEON AGENDA </w:t>
      </w:r>
    </w:p>
    <w:p w14:paraId="788225D8" w14:textId="77777777" w:rsidR="00A8194E" w:rsidRDefault="00A8194E" w:rsidP="00A8194E">
      <w:pPr>
        <w:ind w:left="720" w:hanging="360"/>
      </w:pPr>
      <w:r>
        <w:t>Tuesday, April 28, 1992</w:t>
      </w:r>
    </w:p>
    <w:p w14:paraId="33F2D25F" w14:textId="77777777" w:rsidR="00A8194E" w:rsidRDefault="00A8194E" w:rsidP="00A8194E">
      <w:pPr>
        <w:ind w:left="720" w:hanging="360"/>
      </w:pPr>
      <w:r>
        <w:t>1. Schedule.</w:t>
      </w:r>
    </w:p>
    <w:p w14:paraId="057D4694" w14:textId="77777777" w:rsidR="00A8194E" w:rsidRDefault="00A8194E" w:rsidP="00A8194E">
      <w:pPr>
        <w:ind w:left="720" w:hanging="360"/>
      </w:pPr>
      <w:r>
        <w:t>· Pending -- Vote at 2:15 p.m. on Conference Report on H.R. 3337, Coin Bill.</w:t>
      </w:r>
    </w:p>
    <w:p w14:paraId="32095ADB" w14:textId="77777777" w:rsidR="00A8194E" w:rsidRDefault="00A8194E" w:rsidP="00A8194E">
      <w:pPr>
        <w:ind w:left="720" w:hanging="360"/>
      </w:pPr>
      <w:r>
        <w:t>· if Conference Report defeated a motion to instruct likely. Senators Bond and Wallop may want to comment.</w:t>
      </w:r>
    </w:p>
    <w:p w14:paraId="2BEF5B27" w14:textId="77777777" w:rsidR="00A8194E" w:rsidRDefault="00A8194E" w:rsidP="00A8194E">
      <w:pPr>
        <w:ind w:left="720" w:hanging="360"/>
      </w:pPr>
      <w:r>
        <w:t>· Campaign Finance Conference Report likely to follow Coin Bill.</w:t>
      </w:r>
    </w:p>
    <w:p w14:paraId="1888A79C" w14:textId="77777777" w:rsidR="00A8194E" w:rsidRDefault="00A8194E" w:rsidP="00A8194E">
      <w:pPr>
        <w:ind w:left="720" w:hanging="360"/>
      </w:pPr>
      <w:r>
        <w:t>· Senator McConnell may want to comment.</w:t>
      </w:r>
    </w:p>
    <w:p w14:paraId="4D92C73D" w14:textId="77777777" w:rsidR="00A8194E" w:rsidRDefault="00A8194E" w:rsidP="00A8194E">
      <w:pPr>
        <w:ind w:left="720" w:hanging="360"/>
      </w:pPr>
      <w:r>
        <w:t>· We need to decide strategy.</w:t>
      </w:r>
    </w:p>
    <w:p w14:paraId="12F25883" w14:textId="77777777" w:rsidR="00A8194E" w:rsidRDefault="00A8194E" w:rsidP="00A8194E">
      <w:pPr>
        <w:ind w:left="720" w:hanging="360"/>
      </w:pPr>
      <w:r>
        <w:t>· How long do we want to talk?</w:t>
      </w:r>
    </w:p>
    <w:p w14:paraId="763A5BE6" w14:textId="77777777" w:rsidR="00A8194E" w:rsidRDefault="00A8194E" w:rsidP="00A8194E">
      <w:pPr>
        <w:ind w:left="720" w:hanging="360"/>
      </w:pPr>
      <w:r>
        <w:t>· Do we want to force cloture?</w:t>
      </w:r>
    </w:p>
    <w:p w14:paraId="37E47D3E" w14:textId="77777777" w:rsidR="00A8194E" w:rsidRDefault="00A8194E" w:rsidP="00A8194E">
      <w:pPr>
        <w:ind w:left="720" w:hanging="360"/>
      </w:pPr>
      <w:r>
        <w:t>· No amendments are in order nor can we recommit.</w:t>
      </w:r>
    </w:p>
    <w:p w14:paraId="53A58292" w14:textId="77777777" w:rsidR="00A8194E" w:rsidRDefault="00A8194E" w:rsidP="00A8194E">
      <w:pPr>
        <w:ind w:left="720" w:hanging="360"/>
      </w:pPr>
      <w:r>
        <w:t>2. Other Issues.</w:t>
      </w:r>
    </w:p>
    <w:p w14:paraId="0F8F0D15" w14:textId="77777777" w:rsidR="00A8194E" w:rsidRDefault="00A8194E" w:rsidP="00A8194E">
      <w:pPr>
        <w:ind w:left="720" w:hanging="360"/>
      </w:pPr>
      <w:r>
        <w:t xml:space="preserve">· </w:t>
      </w:r>
      <w:proofErr w:type="spellStart"/>
      <w:r>
        <w:t>Recision</w:t>
      </w:r>
      <w:proofErr w:type="spellEnd"/>
      <w:r>
        <w:t xml:space="preserve"> Bill being marked up this week -- likely on floor next week. Senators Hatfield and McCain may want to comment.</w:t>
      </w:r>
    </w:p>
    <w:p w14:paraId="7DF5A3A2" w14:textId="77777777" w:rsidR="00A8194E" w:rsidRDefault="00A8194E" w:rsidP="00A8194E">
      <w:pPr>
        <w:ind w:left="720" w:hanging="360"/>
      </w:pPr>
      <w:r>
        <w:t>3. Time of votes through Memorial Day.</w:t>
      </w:r>
    </w:p>
    <w:p w14:paraId="53938938" w14:textId="77777777" w:rsidR="00A8194E" w:rsidRDefault="00A8194E" w:rsidP="00A8194E">
      <w:pPr>
        <w:ind w:left="720" w:hanging="360"/>
      </w:pPr>
      <w:r>
        <w:t>· Mondays -- No votes May 4th or May 11th. Votes may occur after 5:00 p.m. on May 18th.</w:t>
      </w:r>
    </w:p>
    <w:p w14:paraId="5E03FD7D" w14:textId="77777777" w:rsidR="00A8194E" w:rsidRDefault="00A8194E" w:rsidP="00A8194E">
      <w:pPr>
        <w:ind w:left="720" w:hanging="360"/>
      </w:pPr>
      <w:r>
        <w:t>· Tuesdays, Wednesdays, and Thursdays -- Votes may occur at any time including after 7:00 p.m.</w:t>
      </w:r>
    </w:p>
    <w:p w14:paraId="5A207D93" w14:textId="77777777" w:rsidR="00A8194E" w:rsidRDefault="00A8194E" w:rsidP="00A8194E">
      <w:pPr>
        <w:ind w:left="720" w:hanging="360"/>
      </w:pPr>
      <w:r>
        <w:t>· Fridays -- Roll Call votes may occur prior to 3:00 p.m.</w:t>
      </w:r>
    </w:p>
    <w:p w14:paraId="2B7E5016" w14:textId="77777777" w:rsidR="00A8194E" w:rsidRDefault="00A8194E" w:rsidP="00A8194E">
      <w:pPr>
        <w:ind w:left="720" w:hanging="360"/>
      </w:pPr>
      <w:r>
        <w:t>{page 2}</w:t>
      </w:r>
    </w:p>
    <w:p w14:paraId="27D3341C" w14:textId="77777777" w:rsidR="00A8194E" w:rsidRDefault="00A8194E" w:rsidP="00A8194E">
      <w:pPr>
        <w:ind w:left="720" w:hanging="360"/>
      </w:pPr>
      <w:r>
        <w:t>U.S. Senate Republican Policy Committee</w:t>
      </w:r>
    </w:p>
    <w:p w14:paraId="6C82E106" w14:textId="77777777" w:rsidR="00A8194E" w:rsidRDefault="00A8194E" w:rsidP="00A8194E">
      <w:pPr>
        <w:ind w:left="720" w:hanging="360"/>
      </w:pPr>
      <w:r>
        <w:t xml:space="preserve">Don Nickles, Chairman </w:t>
      </w:r>
    </w:p>
    <w:p w14:paraId="73FF8EA0" w14:textId="77777777" w:rsidR="00A8194E" w:rsidRDefault="00A8194E" w:rsidP="00A8194E">
      <w:pPr>
        <w:ind w:left="720" w:hanging="360"/>
      </w:pPr>
      <w:r>
        <w:t>Rick Lawson, Staff Director</w:t>
      </w:r>
    </w:p>
    <w:p w14:paraId="2E0F7C3F" w14:textId="77777777" w:rsidR="00A8194E" w:rsidRDefault="00A8194E" w:rsidP="00A8194E">
      <w:pPr>
        <w:ind w:left="720" w:hanging="360"/>
      </w:pPr>
      <w:r>
        <w:t>Legislative Notice</w:t>
      </w:r>
    </w:p>
    <w:p w14:paraId="231E5AEC" w14:textId="77777777" w:rsidR="00A8194E" w:rsidRDefault="00A8194E" w:rsidP="00A8194E">
      <w:pPr>
        <w:ind w:left="720" w:hanging="360"/>
      </w:pPr>
      <w:r>
        <w:lastRenderedPageBreak/>
        <w:t>Editor, Judy Gorman Prinkey</w:t>
      </w:r>
    </w:p>
    <w:p w14:paraId="5E92E800" w14:textId="77777777" w:rsidR="00A8194E" w:rsidRDefault="00A8194E" w:rsidP="00A8194E">
      <w:pPr>
        <w:ind w:left="720" w:hanging="360"/>
      </w:pPr>
      <w:r>
        <w:t>No. 66 April 27, 1992</w:t>
      </w:r>
    </w:p>
    <w:p w14:paraId="44DB20CA" w14:textId="77777777" w:rsidR="00A8194E" w:rsidRDefault="00A8194E" w:rsidP="00A8194E">
      <w:pPr>
        <w:ind w:left="720" w:hanging="360"/>
      </w:pPr>
      <w:r>
        <w:t>H.R. 3337 - Omnibus Commemorative Coin Act Conference Report</w:t>
      </w:r>
    </w:p>
    <w:p w14:paraId="2585C897" w14:textId="77777777" w:rsidR="00A8194E" w:rsidRDefault="00A8194E" w:rsidP="00A8194E">
      <w:pPr>
        <w:ind w:left="720" w:hanging="360"/>
      </w:pPr>
      <w:r>
        <w:t>Reported: H. Rept. 102-485, filed April 4, 1992 in the House.</w:t>
      </w:r>
    </w:p>
    <w:p w14:paraId="186D0F37" w14:textId="77777777" w:rsidR="00A8194E" w:rsidRDefault="00A8194E" w:rsidP="00A8194E">
      <w:pPr>
        <w:ind w:left="720" w:hanging="360"/>
      </w:pPr>
      <w:r>
        <w:t>NOTEWORTHY</w:t>
      </w:r>
    </w:p>
    <w:p w14:paraId="2AED79F6" w14:textId="77777777" w:rsidR="00A8194E" w:rsidRDefault="00A8194E" w:rsidP="00A8194E">
      <w:pPr>
        <w:ind w:left="720" w:hanging="360"/>
      </w:pPr>
      <w:r>
        <w:t>· According to a Unanimous Consent agreement reached April 8, the Senate will vote on adoption of the conference report to H.R. 3337 at 2:15 p.m., Tuesday, April 28. The conference report will be debated between 10:30 a.m. and 12:30 p.m. If it is adopted, no further action will be taken on the measure, and H.R. 3337 will be cleared for the President's signature.</w:t>
      </w:r>
    </w:p>
    <w:p w14:paraId="736CA90E" w14:textId="77777777" w:rsidR="00A8194E" w:rsidRDefault="00A8194E" w:rsidP="00A8194E">
      <w:pPr>
        <w:ind w:left="720" w:hanging="360"/>
      </w:pPr>
      <w:r>
        <w:t>· However, also by UC, if the vote on adoption of the conference report fails, the Senate will be deemed to have insisted on its amendment to the bill (i.e., the Cranston "coin redesign" amendment dropped in conference) and to have requested a further conference with the House. Senator Cranston will also be recognized to make a motion instructing Senate conferees on this matter, should the vote on adoption fail.</w:t>
      </w:r>
    </w:p>
    <w:p w14:paraId="2A9E845C" w14:textId="77777777" w:rsidR="00A8194E" w:rsidRDefault="00A8194E" w:rsidP="00A8194E">
      <w:pPr>
        <w:ind w:left="720" w:hanging="360"/>
      </w:pPr>
      <w:r>
        <w:t>· The Cranston amendment adopted by the Senate by voice vote mandated the redesign of the tail side of the penny, nickel, dime, quarter, and half dollar. Senator Cranston agreed eventually to reduce the number of coins to be redesigned.</w:t>
      </w:r>
    </w:p>
    <w:p w14:paraId="1E488415" w14:textId="77777777" w:rsidR="00A8194E" w:rsidRDefault="00A8194E" w:rsidP="00A8194E">
      <w:pPr>
        <w:ind w:left="720" w:hanging="360"/>
      </w:pPr>
      <w:r>
        <w:t>· The modified Cranston amendment was rejected by the House during consideration of the initial conference report to H.R. 3337 (H. Rept. 102-454) on March 19, 1992, by a vote of 172-241. The House later adopted by a unanimous vote (414-0) the current conference report, without the Cranston provision, on April 8, 1992.</w:t>
      </w:r>
    </w:p>
    <w:p w14:paraId="5EFFD81E" w14:textId="77777777" w:rsidR="00A8194E" w:rsidRDefault="00A8194E" w:rsidP="00A8194E">
      <w:pPr>
        <w:ind w:left="720" w:hanging="360"/>
      </w:pPr>
      <w:r>
        <w:t>· In a letter of April 15 to Majority Leader Mitchell, Representatives Gephardt, Bonior and Torres (chairman of the coinage subcommittee) stated that the House will not support the redesign provision and reopening the conference "will effectively kill the legislation for this year." (Two of the proposed coinage programs in the conference report are for 1992 events.)</w:t>
      </w:r>
    </w:p>
    <w:p w14:paraId="1812E379" w14:textId="77777777" w:rsidR="00A8194E" w:rsidRDefault="00A8194E" w:rsidP="00A8194E">
      <w:pPr>
        <w:ind w:left="720" w:hanging="360"/>
      </w:pPr>
      <w:r>
        <w:t>· Meanwhile, the nearly year-long impasse on the appointment of a new director of the U.S. Mint continues. Former director Donna Pope's term ended last August, and the Administration nominee, Thomas Ryder, has not been confirmed. Hearings were recently completed on the nomination which has been held hostage due at least in part to the coin redesign issue.</w:t>
      </w:r>
    </w:p>
    <w:p w14:paraId="27AD5401" w14:textId="77777777" w:rsidR="00A8194E" w:rsidRDefault="00A8194E" w:rsidP="00A8194E">
      <w:pPr>
        <w:ind w:left="720" w:hanging="360"/>
      </w:pPr>
      <w:r>
        <w:lastRenderedPageBreak/>
        <w:t>· Sixty-six senators (about half Republicans) signed a letter to Senator Mitchell dated April 7 requesting prompt consideration of the conference report. (The letter does not address the coin redesign issue.)</w:t>
      </w:r>
    </w:p>
    <w:p w14:paraId="3F7C62EF" w14:textId="77777777" w:rsidR="00A8194E" w:rsidRDefault="00A8194E" w:rsidP="00A8194E">
      <w:pPr>
        <w:ind w:left="720" w:hanging="360"/>
      </w:pPr>
      <w:r>
        <w:t xml:space="preserve">· The </w:t>
      </w:r>
      <w:proofErr w:type="spellStart"/>
      <w:r>
        <w:t>Adminstration</w:t>
      </w:r>
      <w:proofErr w:type="spellEnd"/>
      <w:r>
        <w:t xml:space="preserve"> supports passage of the conference report and the First Lady supports the White House Commemorative Coin Program.</w:t>
      </w:r>
    </w:p>
    <w:p w14:paraId="21EC49FC" w14:textId="77777777" w:rsidR="00A8194E" w:rsidRDefault="00A8194E" w:rsidP="00A8194E">
      <w:pPr>
        <w:ind w:left="720" w:hanging="360"/>
      </w:pPr>
      <w:r>
        <w:t>{page 3}</w:t>
      </w:r>
    </w:p>
    <w:p w14:paraId="00DF1640" w14:textId="77777777" w:rsidR="00A8194E" w:rsidRDefault="00A8194E" w:rsidP="00A8194E">
      <w:pPr>
        <w:ind w:left="720" w:hanging="360"/>
      </w:pPr>
      <w:r>
        <w:t>BILL SUMMARY</w:t>
      </w:r>
    </w:p>
    <w:p w14:paraId="09655697" w14:textId="77777777" w:rsidR="00A8194E" w:rsidRDefault="00A8194E" w:rsidP="00A8194E">
      <w:pPr>
        <w:ind w:left="720" w:hanging="360"/>
      </w:pPr>
      <w:r>
        <w:t>The conference report to H.R. 3337 contains language authorizing the minting of a number of commemorative coins to be sold at a unit price equal to the face value plus the cost of design and a surcharge. As passed by the House on April 8, 1992, the bill authorizes:</w:t>
      </w:r>
    </w:p>
    <w:p w14:paraId="0FB7A152" w14:textId="77777777" w:rsidR="00A8194E" w:rsidRDefault="00A8194E" w:rsidP="00A8194E">
      <w:pPr>
        <w:ind w:left="720" w:hanging="360"/>
      </w:pPr>
      <w:r>
        <w:t>· a total 500,000 silver, one-dollar White House coins, with the proceeds from surcharges earmarked for furnishing and maintaining the White House;</w:t>
      </w:r>
    </w:p>
    <w:p w14:paraId="12B48A31" w14:textId="77777777" w:rsidR="00A8194E" w:rsidRDefault="00A8194E" w:rsidP="00A8194E">
      <w:pPr>
        <w:ind w:left="720" w:hanging="360"/>
      </w:pPr>
      <w:r>
        <w:t>· a total of 10.75 million coins commemorating the 1994 World Cup soccer games hosted by the United States. Surcharges from coin sales will be used to help defray the costs of hosting the games and for academic scholarships;</w:t>
      </w:r>
    </w:p>
    <w:p w14:paraId="332628E5" w14:textId="77777777" w:rsidR="00A8194E" w:rsidRDefault="00A8194E" w:rsidP="00A8194E">
      <w:pPr>
        <w:ind w:left="720" w:hanging="360"/>
      </w:pPr>
      <w:r>
        <w:t>· a total of 10.5 million Christopher Columbus coins, with proceeds to be earmarked for the newly established Christopher Columbus fellowship fund;</w:t>
      </w:r>
    </w:p>
    <w:p w14:paraId="59FBA607" w14:textId="77777777" w:rsidR="00A8194E" w:rsidRDefault="00A8194E" w:rsidP="00A8194E">
      <w:pPr>
        <w:ind w:left="720" w:hanging="360"/>
      </w:pPr>
      <w:r>
        <w:t>· a total of 2.2 million James Madison/Bill of Rights coins commemorating the 200th anniversary of the Bill of Rights, with proceeds to be earmarked for the Madison Foundation; and</w:t>
      </w:r>
    </w:p>
    <w:p w14:paraId="261D5205" w14:textId="77777777" w:rsidR="00A8194E" w:rsidRDefault="00A8194E" w:rsidP="00A8194E">
      <w:pPr>
        <w:ind w:left="720" w:hanging="360"/>
      </w:pPr>
      <w:r>
        <w:t>· Silver Medals to be presented to Persian Gulf War veterans, with duplicates in bronze and silver to be sold to the public.</w:t>
      </w:r>
    </w:p>
    <w:p w14:paraId="4DE04229" w14:textId="77777777" w:rsidR="00A8194E" w:rsidRDefault="00A8194E" w:rsidP="00A8194E">
      <w:pPr>
        <w:ind w:left="720" w:hanging="360"/>
      </w:pPr>
      <w:r>
        <w:t>(Note: See attached documents prepared by the Senate Banking Committee and a letter from the House GOP Leadership to Senator Dole for further details on the bill's provisions.)</w:t>
      </w:r>
    </w:p>
    <w:p w14:paraId="2F570F83" w14:textId="77777777" w:rsidR="00A8194E" w:rsidRDefault="00A8194E" w:rsidP="00A8194E">
      <w:pPr>
        <w:ind w:left="720" w:hanging="360"/>
      </w:pPr>
      <w:r>
        <w:t>COST</w:t>
      </w:r>
    </w:p>
    <w:p w14:paraId="39FAEEA8" w14:textId="77777777" w:rsidR="00A8194E" w:rsidRDefault="00A8194E" w:rsidP="00A8194E">
      <w:pPr>
        <w:ind w:left="720" w:hanging="360"/>
      </w:pPr>
      <w:r>
        <w:t>CBO, in an April 8, 1992 letter to Chairman Panetta, estimated that H.R. 3337 would result in a net decrease in outlays totaling about $26 million, over the 1992-95 period. Each coin program raises funds to benefit a worthy cause.</w:t>
      </w:r>
    </w:p>
    <w:p w14:paraId="6AA2633E" w14:textId="77777777" w:rsidR="00A8194E" w:rsidRDefault="00A8194E" w:rsidP="00A8194E">
      <w:pPr>
        <w:ind w:left="720" w:hanging="360"/>
      </w:pPr>
      <w:r>
        <w:t>ADMINISTRATION POSITION</w:t>
      </w:r>
    </w:p>
    <w:p w14:paraId="72C634E9" w14:textId="77777777" w:rsidR="00A8194E" w:rsidRDefault="00A8194E" w:rsidP="00A8194E">
      <w:pPr>
        <w:ind w:left="720" w:hanging="360"/>
      </w:pPr>
      <w:r>
        <w:lastRenderedPageBreak/>
        <w:t>In an April 8 letter from the acting director of the Mint, Eugene Essner, to Majority Leader Mitchell, he requests expeditious passage of H.R. 3337, noting if enactment is not forthcoming shortly, "the Mint will be severely limited in its ability to fully produce and market [the 1992 commemorative] coins. Further, by not passing H.R. 3337, recipient organizations will be denied the potential to receive significant revenues in surcharges."</w:t>
      </w:r>
    </w:p>
    <w:p w14:paraId="38E8C45C" w14:textId="77777777" w:rsidR="00A8194E" w:rsidRDefault="00A8194E" w:rsidP="00A8194E">
      <w:pPr>
        <w:ind w:left="720" w:hanging="360"/>
      </w:pPr>
      <w:r>
        <w:t>Staff Contact: Joe Cobb, 224-2946</w:t>
      </w:r>
    </w:p>
    <w:p w14:paraId="54C1BEAF" w14:textId="77777777" w:rsidR="00A8194E" w:rsidRDefault="00A8194E" w:rsidP="00A8194E">
      <w:pPr>
        <w:ind w:left="720" w:hanging="360"/>
      </w:pPr>
      <w:r>
        <w:t>2</w:t>
      </w:r>
    </w:p>
    <w:p w14:paraId="27BD216F" w14:textId="77777777" w:rsidR="00A8194E" w:rsidRDefault="00A8194E" w:rsidP="00A8194E">
      <w:pPr>
        <w:ind w:left="720" w:hanging="360"/>
      </w:pPr>
      <w:r>
        <w:t>{page 4}</w:t>
      </w:r>
    </w:p>
    <w:p w14:paraId="1DB85B58" w14:textId="77777777" w:rsidR="00A8194E" w:rsidRDefault="00A8194E" w:rsidP="00A8194E">
      <w:pPr>
        <w:ind w:left="720" w:hanging="360"/>
      </w:pPr>
      <w:r>
        <w:t xml:space="preserve">Congress of the United States </w:t>
      </w:r>
    </w:p>
    <w:p w14:paraId="44950567" w14:textId="77777777" w:rsidR="00A8194E" w:rsidRDefault="00A8194E" w:rsidP="00A8194E">
      <w:pPr>
        <w:ind w:left="720" w:hanging="360"/>
      </w:pPr>
      <w:r>
        <w:t xml:space="preserve">House of Representatives </w:t>
      </w:r>
    </w:p>
    <w:p w14:paraId="23FD105E" w14:textId="77777777" w:rsidR="00A8194E" w:rsidRDefault="00A8194E" w:rsidP="00A8194E">
      <w:pPr>
        <w:ind w:left="720" w:hanging="360"/>
      </w:pPr>
      <w:r>
        <w:t xml:space="preserve">Washington, DC 20515 </w:t>
      </w:r>
    </w:p>
    <w:p w14:paraId="3E69B8B8" w14:textId="77777777" w:rsidR="00A8194E" w:rsidRDefault="00A8194E" w:rsidP="00A8194E">
      <w:pPr>
        <w:ind w:left="720" w:hanging="360"/>
      </w:pPr>
      <w:r>
        <w:t>April 21, 1992</w:t>
      </w:r>
    </w:p>
    <w:p w14:paraId="78E04B20" w14:textId="77777777" w:rsidR="00A8194E" w:rsidRDefault="00A8194E" w:rsidP="00A8194E">
      <w:pPr>
        <w:ind w:left="720" w:hanging="360"/>
      </w:pPr>
      <w:r>
        <w:t xml:space="preserve">The Honorable Robert Dole </w:t>
      </w:r>
    </w:p>
    <w:p w14:paraId="4FAEF420" w14:textId="77777777" w:rsidR="00A8194E" w:rsidRDefault="00A8194E" w:rsidP="00A8194E">
      <w:pPr>
        <w:ind w:left="720" w:hanging="360"/>
      </w:pPr>
      <w:r>
        <w:t xml:space="preserve">Senate Republican Leader </w:t>
      </w:r>
    </w:p>
    <w:p w14:paraId="05D83FE1" w14:textId="77777777" w:rsidR="00A8194E" w:rsidRDefault="00A8194E" w:rsidP="00A8194E">
      <w:pPr>
        <w:ind w:left="720" w:hanging="360"/>
      </w:pPr>
      <w:r>
        <w:t xml:space="preserve">S-230 The Capitol </w:t>
      </w:r>
    </w:p>
    <w:p w14:paraId="54173C75" w14:textId="77777777" w:rsidR="00A8194E" w:rsidRDefault="00A8194E" w:rsidP="00A8194E">
      <w:pPr>
        <w:ind w:left="720" w:hanging="360"/>
      </w:pPr>
      <w:r>
        <w:t>Washington, D.C. 20510</w:t>
      </w:r>
    </w:p>
    <w:p w14:paraId="1A77244E" w14:textId="77777777" w:rsidR="00A8194E" w:rsidRDefault="00A8194E" w:rsidP="00A8194E">
      <w:pPr>
        <w:ind w:left="720" w:hanging="360"/>
      </w:pPr>
      <w:r>
        <w:t>Dear Bob:</w:t>
      </w:r>
    </w:p>
    <w:p w14:paraId="67B888F8" w14:textId="77777777" w:rsidR="00A8194E" w:rsidRDefault="00A8194E" w:rsidP="00A8194E">
      <w:pPr>
        <w:ind w:left="720" w:hanging="360"/>
      </w:pPr>
      <w:r>
        <w:t>It is our understanding that on Tuesday, April 28, 1992, the Senate will vote on the Conference Report on H.R. 3337. That legislation provides for the issuance of four commemorative coins and a commemorative medal. As evidenced by the 414-0 vote by which the House of Representatives adopted the Conference Report, H.R. 3337 is non- controversial in its current form.</w:t>
      </w:r>
    </w:p>
    <w:p w14:paraId="2D6B7A9F" w14:textId="77777777" w:rsidR="00A8194E" w:rsidRDefault="00A8194E" w:rsidP="00A8194E">
      <w:pPr>
        <w:ind w:left="720" w:hanging="360"/>
      </w:pPr>
      <w:r>
        <w:t xml:space="preserve">Absent from the Conference Report are extremely controversial provisions mandating the redesign of our circulating coinage. On two separate occasions in recent weeks, the House considered and rejected coin redesign proposals. On the first vote, a majority of both parties voted against coin redesign. While the second vote was closer, the vote was viewed by some as procedural. While reluctant to vote against their party's leadership on a Republican offered motion to re-commit, we have reason to believe that another 40 to 50 Democratic Members, who voted against the </w:t>
      </w:r>
      <w:r>
        <w:lastRenderedPageBreak/>
        <w:t>motion, would have voted against the final passage of H.R. 3337 if the coin redesign provisions had been retained.</w:t>
      </w:r>
    </w:p>
    <w:p w14:paraId="0F4BE827" w14:textId="77777777" w:rsidR="00A8194E" w:rsidRDefault="00A8194E" w:rsidP="00A8194E">
      <w:pPr>
        <w:ind w:left="720" w:hanging="360"/>
      </w:pPr>
      <w:r>
        <w:t>There is little support in the House for coin redesign. The fact that there have been two votes, both of which, quite frankly, have been an embarrassment to the Democratic Leadership, makes it highly unlikely that another vote on the issue will ever reach the House Floor.</w:t>
      </w:r>
    </w:p>
    <w:p w14:paraId="6E15D118" w14:textId="77777777" w:rsidR="00A8194E" w:rsidRDefault="00A8194E" w:rsidP="00A8194E">
      <w:pPr>
        <w:ind w:left="720" w:hanging="360"/>
      </w:pPr>
      <w:r>
        <w:t>Consequently, if, on the 28th, the Senate rejects the Conference Report on H.R. 3337 so that Senator Cranston may pursue yet another coin redesign proposal, it will effectively kill the World Cup USA Commemorative Coin, the White House Commemorative Coin, the James Madison/Bill of Rights Commemorative Coin, the Christopher Columbus Commemorative Coin, and the Desert Storm Commemorative Medal for the 102nd Congress.</w:t>
      </w:r>
    </w:p>
    <w:p w14:paraId="56037702" w14:textId="77777777" w:rsidR="00A8194E" w:rsidRDefault="00A8194E" w:rsidP="00A8194E">
      <w:pPr>
        <w:ind w:left="720" w:hanging="360"/>
      </w:pPr>
      <w:r>
        <w:t>Sincerely,</w:t>
      </w:r>
    </w:p>
    <w:p w14:paraId="5DF97A24" w14:textId="77777777" w:rsidR="00A8194E" w:rsidRDefault="00A8194E" w:rsidP="00A8194E">
      <w:pPr>
        <w:ind w:left="720" w:hanging="360"/>
      </w:pPr>
      <w:r>
        <w:t>{Michel's signature}</w:t>
      </w:r>
    </w:p>
    <w:p w14:paraId="46CF9EEE" w14:textId="77777777" w:rsidR="00A8194E" w:rsidRDefault="00A8194E" w:rsidP="00A8194E">
      <w:pPr>
        <w:ind w:left="720" w:hanging="360"/>
      </w:pPr>
      <w:r>
        <w:t xml:space="preserve">ROBERT H. MICHEL </w:t>
      </w:r>
    </w:p>
    <w:p w14:paraId="2610E0DC" w14:textId="77777777" w:rsidR="00A8194E" w:rsidRDefault="00A8194E" w:rsidP="00A8194E">
      <w:pPr>
        <w:ind w:left="720" w:hanging="360"/>
      </w:pPr>
      <w:r>
        <w:t>Republican Leader</w:t>
      </w:r>
    </w:p>
    <w:p w14:paraId="708F2DF0" w14:textId="77777777" w:rsidR="00A8194E" w:rsidRDefault="00A8194E" w:rsidP="00A8194E">
      <w:pPr>
        <w:ind w:left="720" w:hanging="360"/>
      </w:pPr>
      <w:r>
        <w:t>{Gingrich's signature}</w:t>
      </w:r>
    </w:p>
    <w:p w14:paraId="3FE23E1C" w14:textId="77777777" w:rsidR="00A8194E" w:rsidRDefault="00A8194E" w:rsidP="00A8194E">
      <w:pPr>
        <w:ind w:left="720" w:hanging="360"/>
      </w:pPr>
      <w:r>
        <w:t xml:space="preserve">NEWT GINGRICH </w:t>
      </w:r>
    </w:p>
    <w:p w14:paraId="65757DA1" w14:textId="77777777" w:rsidR="00A8194E" w:rsidRDefault="00A8194E" w:rsidP="00A8194E">
      <w:pPr>
        <w:ind w:left="720" w:hanging="360"/>
      </w:pPr>
      <w:r>
        <w:t>Republican Whip</w:t>
      </w:r>
    </w:p>
    <w:p w14:paraId="676171F0" w14:textId="77777777" w:rsidR="00A8194E" w:rsidRDefault="00A8194E" w:rsidP="00A8194E">
      <w:pPr>
        <w:ind w:left="720" w:hanging="360"/>
      </w:pPr>
      <w:r>
        <w:t>{McCandless' signature}</w:t>
      </w:r>
    </w:p>
    <w:p w14:paraId="205CE5F9" w14:textId="77777777" w:rsidR="00A8194E" w:rsidRDefault="00A8194E" w:rsidP="00A8194E">
      <w:pPr>
        <w:ind w:left="720" w:hanging="360"/>
      </w:pPr>
      <w:r>
        <w:t xml:space="preserve">AL MCCANDLESS </w:t>
      </w:r>
    </w:p>
    <w:p w14:paraId="26EF3682" w14:textId="77777777" w:rsidR="00A8194E" w:rsidRDefault="00A8194E" w:rsidP="00A8194E">
      <w:pPr>
        <w:ind w:left="720" w:hanging="360"/>
      </w:pPr>
      <w:r>
        <w:t xml:space="preserve">Ranking </w:t>
      </w:r>
      <w:proofErr w:type="spellStart"/>
      <w:r>
        <w:t>Republcan</w:t>
      </w:r>
      <w:proofErr w:type="spellEnd"/>
      <w:r>
        <w:t xml:space="preserve"> </w:t>
      </w:r>
    </w:p>
    <w:p w14:paraId="420AE3C8" w14:textId="77777777" w:rsidR="00A8194E" w:rsidRDefault="00A8194E" w:rsidP="00A8194E">
      <w:pPr>
        <w:ind w:left="720" w:hanging="360"/>
      </w:pPr>
      <w:r>
        <w:t>Subcommittee on Consumer Affairs &amp; Coinage</w:t>
      </w:r>
    </w:p>
    <w:p w14:paraId="36D13F3B" w14:textId="77777777" w:rsidR="00A8194E" w:rsidRDefault="00A8194E" w:rsidP="00A8194E">
      <w:pPr>
        <w:ind w:left="720" w:hanging="360"/>
      </w:pPr>
      <w:r>
        <w:t>{page 5}</w:t>
      </w:r>
    </w:p>
    <w:p w14:paraId="14739087" w14:textId="77777777" w:rsidR="00A8194E" w:rsidRDefault="00A8194E" w:rsidP="00A8194E">
      <w:pPr>
        <w:ind w:left="720" w:hanging="360"/>
      </w:pPr>
      <w:r>
        <w:t>H.R. 3337 - OMNIBUS COMMEMORATIVE COIN ACT</w:t>
      </w:r>
    </w:p>
    <w:p w14:paraId="307C5992" w14:textId="77777777" w:rsidR="00A8194E" w:rsidRDefault="00A8194E" w:rsidP="00A8194E">
      <w:pPr>
        <w:ind w:left="720" w:hanging="360"/>
      </w:pPr>
      <w:r>
        <w:t>The conference report to H.R. 3337 includes the following bills:</w:t>
      </w:r>
    </w:p>
    <w:p w14:paraId="2D84F74E" w14:textId="77777777" w:rsidR="00A8194E" w:rsidRDefault="00A8194E" w:rsidP="00A8194E">
      <w:pPr>
        <w:ind w:left="720" w:hanging="360"/>
      </w:pPr>
      <w:r>
        <w:t>THE WHITE HOUSE BICENTENNIAL COMMEMORATIVE COIN ACT - This is a 1992 program. Coins will be sold to commemorate the 200th anniversary of the White House. Proceeds from coin sales will be used for furnishing and maintenance of White House.</w:t>
      </w:r>
    </w:p>
    <w:p w14:paraId="611026D4" w14:textId="77777777" w:rsidR="00A8194E" w:rsidRDefault="00A8194E" w:rsidP="00A8194E">
      <w:pPr>
        <w:ind w:left="720" w:hanging="360"/>
      </w:pPr>
      <w:r>
        <w:lastRenderedPageBreak/>
        <w:t>THE WORLD CUP USA 1994 COMMEMORATIVE COIN ACT - The U.S. was chosen for the first time in history to host the World Cup soccer games - the largest single sport event in the world. Coins will commemorate this historic event. Proceeds from coin sales will be used to finance the games, help defray the costs of the local host cities and provide academic scholarships. This single event is estimated to increase direct tourism expenditures in the U.S. by $1.5 billion.</w:t>
      </w:r>
    </w:p>
    <w:p w14:paraId="43AE7566" w14:textId="77777777" w:rsidR="00A8194E" w:rsidRDefault="00A8194E" w:rsidP="00A8194E">
      <w:pPr>
        <w:ind w:left="720" w:hanging="360"/>
      </w:pPr>
      <w:r>
        <w:t>THE CHRISTOPHER COLUMBUS QUINCENTENARY - This is a 1992 program. Coins will commemorate the 500th anniversary of the discovery of America. Proceeds from coin sales will be used to finance scholarships for research and exploration.</w:t>
      </w:r>
    </w:p>
    <w:p w14:paraId="16DA907D" w14:textId="77777777" w:rsidR="00A8194E" w:rsidRDefault="00A8194E" w:rsidP="00A8194E">
      <w:pPr>
        <w:ind w:left="720" w:hanging="360"/>
      </w:pPr>
      <w:r>
        <w:t xml:space="preserve">THE JAMES MADISON/BILL OF RIGHTS BICENTENNIAL - Coins will commemorate the 200th anniversary of the Bill of Rights. Proceeds </w:t>
      </w:r>
      <w:proofErr w:type="spellStart"/>
      <w:r>
        <w:t>form</w:t>
      </w:r>
      <w:proofErr w:type="spellEnd"/>
      <w:r>
        <w:t xml:space="preserve"> coin sales will be used to provide scholarships for teachers interested in pursuing constitutional studies.</w:t>
      </w:r>
    </w:p>
    <w:p w14:paraId="59E5DB5B" w14:textId="77777777" w:rsidR="00A8194E" w:rsidRDefault="00A8194E" w:rsidP="00A8194E">
      <w:pPr>
        <w:ind w:left="720" w:hanging="360"/>
      </w:pPr>
      <w:r>
        <w:t>THE PERSIAN GULF VETERANS MEDALS - Silver Medals will be minted to honor the men and women who served in the Persian Gulf conflict. The medals will be presented to the veterans.</w:t>
      </w:r>
    </w:p>
    <w:p w14:paraId="621D2AFE" w14:textId="77777777" w:rsidR="00A8194E" w:rsidRDefault="00A8194E" w:rsidP="00A8194E">
      <w:pPr>
        <w:ind w:left="720" w:hanging="360"/>
      </w:pPr>
      <w:r>
        <w:t>The White House coin bill and the Christopher Columbus Quincentenary coin are time sensitive. The Acting Director of the U.S. Mint recently wrote to Senate leaders indicating that "If enactment is not forthcoming very soon, the Mint will be severely limited in its ability to fully produce and market these coins."</w:t>
      </w:r>
    </w:p>
    <w:p w14:paraId="1407328F" w14:textId="77777777" w:rsidR="00A8194E" w:rsidRDefault="00A8194E" w:rsidP="00A8194E">
      <w:pPr>
        <w:ind w:left="720" w:hanging="360"/>
      </w:pPr>
      <w:r>
        <w:t>Already delay in passing the World Cup Coin Bill has cost U.S. cities millions in lost revenue. Due to uncertainty over passage of the World Cup coin bill, the World Cup USA Organizing Committee was forced to reduce from 12 to 9 the number of cities selected to host soccer games. This resulted in millions of dollars in lost economic activity to those cities not selected and will further cost the selected cities millions in operational costs unless revenues from the coin sales are realized.</w:t>
      </w:r>
    </w:p>
    <w:p w14:paraId="732B5B15" w14:textId="77777777" w:rsidR="00A8194E" w:rsidRDefault="00A8194E" w:rsidP="00A8194E">
      <w:pPr>
        <w:ind w:left="720" w:hanging="360"/>
      </w:pPr>
      <w:r>
        <w:t>It has now been over a year since the Persian Gulf conflict and the Persian Gulf Veterans Medals honoring the men and women who served in the conflict have been delayed.</w:t>
      </w:r>
    </w:p>
    <w:p w14:paraId="61522B3D" w14:textId="77777777" w:rsidR="00A8194E" w:rsidRDefault="00A8194E" w:rsidP="00A8194E">
      <w:pPr>
        <w:ind w:left="720" w:hanging="360"/>
      </w:pPr>
      <w:r>
        <w:t>We understand an effort may be made to reopen the conference committee to again address the controversial redesign issue. While we take no position on the redesign issue, we believe the conference report should be adopted immediately before any further irreparable damage is done to these other wholly worthwhile programs that are not controversial and have already received overwhelming support in both the House and Senate.</w:t>
      </w:r>
    </w:p>
    <w:p w14:paraId="2851B1AE" w14:textId="77777777" w:rsidR="00A8194E" w:rsidRDefault="00A8194E" w:rsidP="00A8194E">
      <w:pPr>
        <w:ind w:left="720" w:hanging="360"/>
      </w:pPr>
      <w:r>
        <w:t>{page 6}</w:t>
      </w:r>
    </w:p>
    <w:p w14:paraId="611A36FA" w14:textId="77777777" w:rsidR="00A8194E" w:rsidRDefault="00A8194E" w:rsidP="00A8194E">
      <w:pPr>
        <w:ind w:left="720" w:hanging="360"/>
      </w:pPr>
      <w:r>
        <w:lastRenderedPageBreak/>
        <w:t>H.R. 3337 - OMNIBUS COMMEMORATIVE COIN ACT</w:t>
      </w:r>
    </w:p>
    <w:p w14:paraId="45BBFBB2" w14:textId="77777777" w:rsidR="00A8194E" w:rsidRDefault="00A8194E" w:rsidP="00A8194E">
      <w:pPr>
        <w:ind w:left="720" w:hanging="360"/>
      </w:pPr>
      <w:r>
        <w:t>HOUSE ACTION:</w:t>
      </w:r>
    </w:p>
    <w:p w14:paraId="57B3C490" w14:textId="77777777" w:rsidR="00A8194E" w:rsidRDefault="00A8194E" w:rsidP="00A8194E">
      <w:pPr>
        <w:ind w:left="720" w:hanging="360"/>
      </w:pPr>
      <w:r>
        <w:t>1st House Floor Vote: February 19, 1992, House considered H.R. 3337 on suspension calendar. House rejected H.R. 3337 due to coin redesign provision mandating new designs on the "tail" side of the half-dollar, quarter, dime, nickel and penny.</w:t>
      </w:r>
    </w:p>
    <w:p w14:paraId="2688AD8B" w14:textId="77777777" w:rsidR="00A8194E" w:rsidRDefault="00A8194E" w:rsidP="00A8194E">
      <w:pPr>
        <w:ind w:left="720" w:hanging="360"/>
      </w:pPr>
      <w:r>
        <w:t>March 12, 1992, House/Senate Conference Committee scaled back redesign provision to include only half-dollar and quarter.</w:t>
      </w:r>
    </w:p>
    <w:p w14:paraId="6476702E" w14:textId="77777777" w:rsidR="00A8194E" w:rsidRDefault="00A8194E" w:rsidP="00A8194E">
      <w:pPr>
        <w:ind w:left="720" w:hanging="360"/>
      </w:pPr>
      <w:r>
        <w:t>2nd House Floor Vote:</w:t>
      </w:r>
    </w:p>
    <w:p w14:paraId="2EBA87E1" w14:textId="77777777" w:rsidR="00A8194E" w:rsidRDefault="00A8194E" w:rsidP="00A8194E">
      <w:pPr>
        <w:ind w:left="720" w:hanging="360"/>
      </w:pPr>
      <w:r>
        <w:t>April 1, 1992, House again rejected redesign provision and instructed conferees to remove the language from the conference report.</w:t>
      </w:r>
    </w:p>
    <w:p w14:paraId="44FB7D2F" w14:textId="77777777" w:rsidR="00A8194E" w:rsidRDefault="00A8194E" w:rsidP="00A8194E">
      <w:pPr>
        <w:ind w:left="720" w:hanging="360"/>
      </w:pPr>
      <w:r>
        <w:t>April 2, 1992, House/Senate conferees dropped controversial redesign language to expedite passage of time sensitive provisions of H.R. 3337.</w:t>
      </w:r>
    </w:p>
    <w:p w14:paraId="7EFE419F" w14:textId="77777777" w:rsidR="00A8194E" w:rsidRDefault="00A8194E" w:rsidP="00A8194E">
      <w:pPr>
        <w:ind w:left="720" w:hanging="360"/>
      </w:pPr>
      <w:r>
        <w:t>3rd House Floor Vote:</w:t>
      </w:r>
    </w:p>
    <w:p w14:paraId="7B2870E3" w14:textId="77777777" w:rsidR="00A8194E" w:rsidRDefault="00A8194E" w:rsidP="00A8194E">
      <w:pPr>
        <w:ind w:left="720" w:hanging="360"/>
      </w:pPr>
      <w:r>
        <w:t>April 8, 1992, House adopted H.R. 3337 without coin redesign 414-0.</w:t>
      </w:r>
    </w:p>
    <w:p w14:paraId="597FA5AE" w14:textId="77777777" w:rsidR="00A8194E" w:rsidRDefault="00A8194E" w:rsidP="00A8194E">
      <w:pPr>
        <w:ind w:left="720" w:hanging="360"/>
      </w:pPr>
      <w:r>
        <w:t>April 15, 1992, House Majority Leader Gephardt, Majority Whip Bonior and Coinage Subcommittee Chairman Torres wrote Senate Majority Leader Mitchell indicating that despite their best efforts and support, the House would not approve as part of this bill, language mandating the redesign of our circulating coinage.</w:t>
      </w:r>
    </w:p>
    <w:p w14:paraId="1103EFBC" w14:textId="77777777" w:rsidR="00A8194E" w:rsidRDefault="00A8194E" w:rsidP="00A8194E">
      <w:pPr>
        <w:ind w:left="720" w:hanging="360"/>
      </w:pPr>
      <w:r>
        <w:t>April 28, 1992, Senate scheduled to vote on adoption of H.R. 3337 conference report.</w:t>
      </w:r>
    </w:p>
    <w:p w14:paraId="5F10CBDF" w14:textId="77777777" w:rsidR="00A8194E" w:rsidRDefault="00A8194E" w:rsidP="00A8194E">
      <w:pPr>
        <w:ind w:left="720" w:hanging="360"/>
      </w:pPr>
      <w:r>
        <w:t>{page 7}</w:t>
      </w:r>
    </w:p>
    <w:p w14:paraId="226A1C48" w14:textId="77777777" w:rsidR="00A8194E" w:rsidRDefault="00A8194E" w:rsidP="00A8194E">
      <w:pPr>
        <w:ind w:left="720" w:hanging="360"/>
      </w:pPr>
      <w:r>
        <w:t>Poll Watch {description: a black illustration of a line graph on a gridded background.}</w:t>
      </w:r>
    </w:p>
    <w:p w14:paraId="5BCBA9B5" w14:textId="77777777" w:rsidR="00A8194E" w:rsidRDefault="00A8194E" w:rsidP="00A8194E">
      <w:pPr>
        <w:ind w:left="720" w:hanging="360"/>
      </w:pPr>
      <w:r>
        <w:t>A Review of Recent National Polling Data</w:t>
      </w:r>
    </w:p>
    <w:p w14:paraId="2F3A5D65" w14:textId="77777777" w:rsidR="00A8194E" w:rsidRDefault="00A8194E" w:rsidP="00A8194E">
      <w:pPr>
        <w:ind w:left="720" w:hanging="360"/>
      </w:pPr>
      <w:r>
        <w:t xml:space="preserve">From the Office of the GOP Conference Secretary </w:t>
      </w:r>
    </w:p>
    <w:p w14:paraId="6D1DC0F5" w14:textId="77777777" w:rsidR="00A8194E" w:rsidRDefault="00A8194E" w:rsidP="00A8194E">
      <w:pPr>
        <w:ind w:left="720" w:hanging="360"/>
      </w:pPr>
      <w:r>
        <w:t>Bob Kasten, Secretary</w:t>
      </w:r>
    </w:p>
    <w:p w14:paraId="29806BF8" w14:textId="77777777" w:rsidR="00A8194E" w:rsidRDefault="00A8194E" w:rsidP="00A8194E">
      <w:pPr>
        <w:ind w:left="720" w:hanging="360"/>
      </w:pPr>
      <w:r>
        <w:t xml:space="preserve">Bill Canfield, Staff Director </w:t>
      </w:r>
    </w:p>
    <w:p w14:paraId="3EBAD166" w14:textId="77777777" w:rsidR="00A8194E" w:rsidRDefault="00A8194E" w:rsidP="00A8194E">
      <w:pPr>
        <w:ind w:left="720" w:hanging="360"/>
      </w:pPr>
      <w:r>
        <w:t xml:space="preserve">Rick Dearborn, Deputy </w:t>
      </w:r>
    </w:p>
    <w:p w14:paraId="20001AC3" w14:textId="77777777" w:rsidR="00A8194E" w:rsidRDefault="00A8194E" w:rsidP="00A8194E">
      <w:pPr>
        <w:ind w:left="720" w:hanging="360"/>
      </w:pPr>
      <w:r>
        <w:t>202-224-3496</w:t>
      </w:r>
    </w:p>
    <w:p w14:paraId="3F0F631D" w14:textId="77777777" w:rsidR="00A8194E" w:rsidRDefault="00A8194E" w:rsidP="00A8194E">
      <w:pPr>
        <w:ind w:left="720" w:hanging="360"/>
      </w:pPr>
      <w:r>
        <w:t>Contents</w:t>
      </w:r>
    </w:p>
    <w:p w14:paraId="4C5A12D2" w14:textId="77777777" w:rsidR="00A8194E" w:rsidRDefault="00A8194E" w:rsidP="00A8194E">
      <w:pPr>
        <w:ind w:left="720" w:hanging="360"/>
      </w:pPr>
      <w:r>
        <w:lastRenderedPageBreak/>
        <w:t>4/27/92</w:t>
      </w:r>
    </w:p>
    <w:p w14:paraId="3690E07A" w14:textId="77777777" w:rsidR="00A8194E" w:rsidRDefault="00A8194E" w:rsidP="00A8194E">
      <w:pPr>
        <w:ind w:left="720" w:hanging="360"/>
      </w:pPr>
      <w:r>
        <w:t xml:space="preserve">1) Perot Even With Clinton </w:t>
      </w:r>
    </w:p>
    <w:p w14:paraId="6F006828" w14:textId="77777777" w:rsidR="00A8194E" w:rsidRDefault="00A8194E" w:rsidP="00A8194E">
      <w:pPr>
        <w:ind w:left="720" w:hanging="360"/>
      </w:pPr>
      <w:r>
        <w:t>(USA Today/CNN/Gallup Poll: 1,004 RVs surveyed 4/20-22; margin of error +/- 3%)</w:t>
      </w:r>
    </w:p>
    <w:p w14:paraId="7DA8BD70" w14:textId="77777777" w:rsidR="00A8194E" w:rsidRDefault="00A8194E" w:rsidP="00A8194E">
      <w:pPr>
        <w:ind w:left="720" w:hanging="360"/>
      </w:pPr>
      <w:r>
        <w:t xml:space="preserve">2) Who Would Do A Better Job .... ? </w:t>
      </w:r>
    </w:p>
    <w:p w14:paraId="4D787C14" w14:textId="77777777" w:rsidR="00A8194E" w:rsidRDefault="00A8194E" w:rsidP="00A8194E">
      <w:pPr>
        <w:ind w:left="720" w:hanging="360"/>
      </w:pPr>
      <w:r>
        <w:t>(U.S. NEWS Poll: 1,000 adults surveyed 4/14-15; margin of error +/- 3.5%; rel. 4/27)</w:t>
      </w:r>
    </w:p>
    <w:p w14:paraId="223CF7FD" w14:textId="77777777" w:rsidR="00A8194E" w:rsidRDefault="00A8194E" w:rsidP="00A8194E">
      <w:pPr>
        <w:ind w:left="720" w:hanging="360"/>
      </w:pPr>
      <w:r>
        <w:t xml:space="preserve">3) Who Better to Handle the Economy ? </w:t>
      </w:r>
    </w:p>
    <w:p w14:paraId="18026DE5" w14:textId="77777777" w:rsidR="00A8194E" w:rsidRDefault="00A8194E" w:rsidP="00A8194E">
      <w:pPr>
        <w:ind w:left="720" w:hanging="360"/>
      </w:pPr>
      <w:r>
        <w:t>(USA Today/CNN/Gallup Poll: 4/23)</w:t>
      </w:r>
    </w:p>
    <w:p w14:paraId="303E9A85" w14:textId="77777777" w:rsidR="00A8194E" w:rsidRDefault="00A8194E" w:rsidP="00A8194E">
      <w:pPr>
        <w:ind w:left="720" w:hanging="360"/>
      </w:pPr>
      <w:r>
        <w:t xml:space="preserve">4) State of the Economy </w:t>
      </w:r>
    </w:p>
    <w:p w14:paraId="6CBAC039" w14:textId="77777777" w:rsidR="00A8194E" w:rsidRDefault="00A8194E" w:rsidP="00A8194E">
      <w:pPr>
        <w:ind w:left="720" w:hanging="360"/>
      </w:pPr>
      <w:r>
        <w:t>(USA Today/CNN/Gallup Poll: 4/23)</w:t>
      </w:r>
    </w:p>
    <w:p w14:paraId="536D37BA" w14:textId="77777777" w:rsidR="00A8194E" w:rsidRDefault="00A8194E" w:rsidP="00A8194E">
      <w:pPr>
        <w:ind w:left="720" w:hanging="360"/>
      </w:pPr>
      <w:r>
        <w:t xml:space="preserve">5) Perot Seen as Ticket-Splitter ? </w:t>
      </w:r>
    </w:p>
    <w:p w14:paraId="1FFFBF80" w14:textId="77777777" w:rsidR="00A8194E" w:rsidRDefault="00A8194E" w:rsidP="00A8194E">
      <w:pPr>
        <w:ind w:left="720" w:hanging="360"/>
      </w:pPr>
      <w:r>
        <w:t>(NEWSWEEK Poll: 754 RVs surveyed 4/15-16; margin of error +/- 4%; rel. 4/27)</w:t>
      </w:r>
    </w:p>
    <w:p w14:paraId="31625EAD" w14:textId="77777777" w:rsidR="00A8194E" w:rsidRDefault="00A8194E" w:rsidP="00A8194E">
      <w:pPr>
        <w:ind w:left="720" w:hanging="360"/>
      </w:pPr>
      <w:r>
        <w:t xml:space="preserve">6) 30% Say Hillary Hurts Bill </w:t>
      </w:r>
    </w:p>
    <w:p w14:paraId="25D6F023" w14:textId="77777777" w:rsidR="00A8194E" w:rsidRDefault="00A8194E" w:rsidP="00A8194E">
      <w:pPr>
        <w:ind w:left="720" w:hanging="360"/>
      </w:pPr>
      <w:r>
        <w:t>(U.S. NEWS Poll: 4/27)</w:t>
      </w:r>
    </w:p>
    <w:p w14:paraId="41C727A9" w14:textId="77777777" w:rsidR="00A8194E" w:rsidRDefault="00A8194E" w:rsidP="00A8194E">
      <w:pPr>
        <w:ind w:left="720" w:hanging="360"/>
      </w:pPr>
      <w:r>
        <w:t xml:space="preserve">7) More Women Wanted in Government </w:t>
      </w:r>
    </w:p>
    <w:p w14:paraId="6CA58AEB" w14:textId="10495A09" w:rsidR="00A8194E" w:rsidRDefault="00A8194E" w:rsidP="00A8194E">
      <w:pPr>
        <w:ind w:left="720" w:hanging="360"/>
      </w:pPr>
      <w:r>
        <w:t>(U.S. NEWS Poll: 4/27)</w:t>
      </w:r>
    </w:p>
    <w:p w14:paraId="72DEA6DB" w14:textId="3A01A862" w:rsidR="005732ED" w:rsidRDefault="005732ED" w:rsidP="005732ED">
      <w:pPr>
        <w:ind w:left="720" w:hanging="360"/>
      </w:pPr>
      <w:r>
        <w:t>{page 8}</w:t>
      </w:r>
    </w:p>
    <w:p w14:paraId="2FC3B529" w14:textId="766F3D1E" w:rsidR="005732ED" w:rsidRDefault="005732ED" w:rsidP="005732ED">
      <w:r>
        <w:t>1</w:t>
      </w:r>
    </w:p>
    <w:p w14:paraId="7DE4E599" w14:textId="77777777" w:rsidR="005732ED" w:rsidRDefault="005732ED" w:rsidP="005732ED">
      <w:pPr>
        <w:pStyle w:val="ListParagraph"/>
        <w:numPr>
          <w:ilvl w:val="0"/>
          <w:numId w:val="1"/>
        </w:numPr>
      </w:pPr>
      <w:r w:rsidRPr="005732ED">
        <w:t xml:space="preserve">PEROT EVEN WITH CLINTON </w:t>
      </w:r>
    </w:p>
    <w:p w14:paraId="6A1FE631" w14:textId="60FDA662" w:rsidR="004C3699" w:rsidRDefault="005732ED" w:rsidP="005732ED">
      <w:pPr>
        <w:pStyle w:val="ListParagraph"/>
      </w:pPr>
      <w:r w:rsidRPr="005732ED">
        <w:t>(USA Today/CNN/Gallup Poll: 1,004 reg. voters surveyed 4/20-22; margin of error +/- 3%; rel. CNN 4/23)</w:t>
      </w:r>
    </w:p>
    <w:p w14:paraId="662C2EC6" w14:textId="56A6F5A0" w:rsidR="007664B3" w:rsidRDefault="007664B3" w:rsidP="005732ED">
      <w:pPr>
        <w:pStyle w:val="ListParagraph"/>
      </w:pPr>
      <w:r>
        <w:t>Perot</w:t>
      </w:r>
    </w:p>
    <w:p w14:paraId="50E9280B" w14:textId="77777777" w:rsidR="007664B3" w:rsidRDefault="007664B3" w:rsidP="005732ED">
      <w:pPr>
        <w:pStyle w:val="ListParagraph"/>
      </w:pPr>
    </w:p>
    <w:tbl>
      <w:tblPr>
        <w:tblStyle w:val="TableGrid"/>
        <w:tblW w:w="0" w:type="auto"/>
        <w:tblInd w:w="-5" w:type="dxa"/>
        <w:tblLook w:val="04A0" w:firstRow="1" w:lastRow="0" w:firstColumn="1" w:lastColumn="0" w:noHBand="0" w:noVBand="1"/>
      </w:tblPr>
      <w:tblGrid>
        <w:gridCol w:w="2227"/>
        <w:gridCol w:w="1404"/>
        <w:gridCol w:w="1386"/>
        <w:gridCol w:w="1424"/>
        <w:gridCol w:w="1299"/>
        <w:gridCol w:w="1615"/>
      </w:tblGrid>
      <w:tr w:rsidR="007664B3" w14:paraId="5C246513" w14:textId="77777777" w:rsidTr="007664B3">
        <w:tc>
          <w:tcPr>
            <w:tcW w:w="2227" w:type="dxa"/>
          </w:tcPr>
          <w:p w14:paraId="73221303" w14:textId="7BA36092" w:rsidR="007664B3" w:rsidRDefault="007664B3" w:rsidP="005732ED">
            <w:pPr>
              <w:pStyle w:val="ListParagraph"/>
              <w:ind w:left="0"/>
            </w:pPr>
            <w:r>
              <w:t>General</w:t>
            </w:r>
          </w:p>
        </w:tc>
        <w:tc>
          <w:tcPr>
            <w:tcW w:w="1404" w:type="dxa"/>
          </w:tcPr>
          <w:p w14:paraId="7D405B0A" w14:textId="7700A901" w:rsidR="007664B3" w:rsidRDefault="007664B3" w:rsidP="005732ED">
            <w:pPr>
              <w:pStyle w:val="ListParagraph"/>
              <w:ind w:left="0"/>
            </w:pPr>
            <w:r>
              <w:t>NOW</w:t>
            </w:r>
          </w:p>
        </w:tc>
        <w:tc>
          <w:tcPr>
            <w:tcW w:w="1386" w:type="dxa"/>
          </w:tcPr>
          <w:p w14:paraId="28F17FB4" w14:textId="160225F1" w:rsidR="007664B3" w:rsidRDefault="007664B3" w:rsidP="005732ED">
            <w:pPr>
              <w:pStyle w:val="ListParagraph"/>
              <w:ind w:left="0"/>
            </w:pPr>
            <w:r>
              <w:t>4/12</w:t>
            </w:r>
          </w:p>
        </w:tc>
        <w:tc>
          <w:tcPr>
            <w:tcW w:w="1424" w:type="dxa"/>
          </w:tcPr>
          <w:p w14:paraId="53BCD39D" w14:textId="42B93E3C" w:rsidR="007664B3" w:rsidRDefault="007664B3" w:rsidP="005732ED">
            <w:pPr>
              <w:pStyle w:val="ListParagraph"/>
              <w:ind w:left="0"/>
            </w:pPr>
            <w:r>
              <w:t>Voters</w:t>
            </w:r>
          </w:p>
        </w:tc>
        <w:tc>
          <w:tcPr>
            <w:tcW w:w="1299" w:type="dxa"/>
          </w:tcPr>
          <w:p w14:paraId="0E0F02DB" w14:textId="08CB37F4" w:rsidR="007664B3" w:rsidRDefault="007664B3" w:rsidP="005732ED">
            <w:pPr>
              <w:pStyle w:val="ListParagraph"/>
              <w:ind w:left="0"/>
            </w:pPr>
            <w:r>
              <w:t>4/12</w:t>
            </w:r>
          </w:p>
        </w:tc>
        <w:tc>
          <w:tcPr>
            <w:tcW w:w="1615" w:type="dxa"/>
          </w:tcPr>
          <w:p w14:paraId="70ED56B6" w14:textId="263D2BCC" w:rsidR="007664B3" w:rsidRDefault="007664B3" w:rsidP="005732ED">
            <w:pPr>
              <w:pStyle w:val="ListParagraph"/>
              <w:ind w:left="0"/>
            </w:pPr>
            <w:r>
              <w:t>FAV/UNFAV</w:t>
            </w:r>
          </w:p>
        </w:tc>
      </w:tr>
      <w:tr w:rsidR="007664B3" w14:paraId="37A6D83F" w14:textId="77777777" w:rsidTr="007664B3">
        <w:tc>
          <w:tcPr>
            <w:tcW w:w="2227" w:type="dxa"/>
          </w:tcPr>
          <w:p w14:paraId="7B466589" w14:textId="5A01A29F" w:rsidR="007664B3" w:rsidRDefault="007664B3" w:rsidP="005732ED">
            <w:pPr>
              <w:pStyle w:val="ListParagraph"/>
              <w:ind w:left="0"/>
            </w:pPr>
            <w:r>
              <w:t>Bush</w:t>
            </w:r>
          </w:p>
        </w:tc>
        <w:tc>
          <w:tcPr>
            <w:tcW w:w="1404" w:type="dxa"/>
          </w:tcPr>
          <w:p w14:paraId="56B23E97" w14:textId="57360028" w:rsidR="007664B3" w:rsidRDefault="007664B3" w:rsidP="005732ED">
            <w:pPr>
              <w:pStyle w:val="ListParagraph"/>
              <w:ind w:left="0"/>
            </w:pPr>
            <w:r>
              <w:t>41%</w:t>
            </w:r>
          </w:p>
        </w:tc>
        <w:tc>
          <w:tcPr>
            <w:tcW w:w="1386" w:type="dxa"/>
          </w:tcPr>
          <w:p w14:paraId="0F181095" w14:textId="7C1CEE38" w:rsidR="007664B3" w:rsidRDefault="007664B3" w:rsidP="005732ED">
            <w:pPr>
              <w:pStyle w:val="ListParagraph"/>
              <w:ind w:left="0"/>
            </w:pPr>
            <w:r>
              <w:t>50%</w:t>
            </w:r>
          </w:p>
        </w:tc>
        <w:tc>
          <w:tcPr>
            <w:tcW w:w="1424" w:type="dxa"/>
          </w:tcPr>
          <w:p w14:paraId="2940E2EC" w14:textId="297D30C4" w:rsidR="007664B3" w:rsidRDefault="007664B3" w:rsidP="005732ED">
            <w:pPr>
              <w:pStyle w:val="ListParagraph"/>
              <w:ind w:left="0"/>
            </w:pPr>
            <w:r>
              <w:t>34%</w:t>
            </w:r>
          </w:p>
        </w:tc>
        <w:tc>
          <w:tcPr>
            <w:tcW w:w="1299" w:type="dxa"/>
          </w:tcPr>
          <w:p w14:paraId="394E3374" w14:textId="11739B4D" w:rsidR="007664B3" w:rsidRDefault="007664B3" w:rsidP="005732ED">
            <w:pPr>
              <w:pStyle w:val="ListParagraph"/>
              <w:ind w:left="0"/>
            </w:pPr>
            <w:r>
              <w:t>48%</w:t>
            </w:r>
          </w:p>
        </w:tc>
        <w:tc>
          <w:tcPr>
            <w:tcW w:w="1615" w:type="dxa"/>
          </w:tcPr>
          <w:p w14:paraId="0818BA11" w14:textId="424A95CE" w:rsidR="007664B3" w:rsidRDefault="007664B3" w:rsidP="005732ED">
            <w:pPr>
              <w:pStyle w:val="ListParagraph"/>
              <w:ind w:left="0"/>
            </w:pPr>
            <w:r>
              <w:t>55%/41%</w:t>
            </w:r>
          </w:p>
        </w:tc>
      </w:tr>
      <w:tr w:rsidR="007664B3" w14:paraId="48A7D2A3" w14:textId="77777777" w:rsidTr="007664B3">
        <w:tc>
          <w:tcPr>
            <w:tcW w:w="2227" w:type="dxa"/>
          </w:tcPr>
          <w:p w14:paraId="16C2B9F6" w14:textId="4012C3C9" w:rsidR="007664B3" w:rsidRDefault="007664B3" w:rsidP="005732ED">
            <w:pPr>
              <w:pStyle w:val="ListParagraph"/>
              <w:ind w:left="0"/>
            </w:pPr>
            <w:r>
              <w:t>Clinton</w:t>
            </w:r>
          </w:p>
        </w:tc>
        <w:tc>
          <w:tcPr>
            <w:tcW w:w="1404" w:type="dxa"/>
          </w:tcPr>
          <w:p w14:paraId="4764DA60" w14:textId="15EAB4DB" w:rsidR="007664B3" w:rsidRDefault="007664B3" w:rsidP="005732ED">
            <w:pPr>
              <w:pStyle w:val="ListParagraph"/>
              <w:ind w:left="0"/>
            </w:pPr>
            <w:r>
              <w:t>26</w:t>
            </w:r>
          </w:p>
        </w:tc>
        <w:tc>
          <w:tcPr>
            <w:tcW w:w="1386" w:type="dxa"/>
          </w:tcPr>
          <w:p w14:paraId="031A5DB6" w14:textId="7B7A493A" w:rsidR="007664B3" w:rsidRDefault="007664B3" w:rsidP="005732ED">
            <w:pPr>
              <w:pStyle w:val="ListParagraph"/>
              <w:ind w:left="0"/>
            </w:pPr>
            <w:r>
              <w:t>34</w:t>
            </w:r>
          </w:p>
        </w:tc>
        <w:tc>
          <w:tcPr>
            <w:tcW w:w="1424" w:type="dxa"/>
          </w:tcPr>
          <w:p w14:paraId="2589B183" w14:textId="0837DA7D" w:rsidR="007664B3" w:rsidRDefault="007664B3" w:rsidP="005732ED">
            <w:pPr>
              <w:pStyle w:val="ListParagraph"/>
              <w:ind w:left="0"/>
            </w:pPr>
            <w:r>
              <w:t>35</w:t>
            </w:r>
          </w:p>
        </w:tc>
        <w:tc>
          <w:tcPr>
            <w:tcW w:w="1299" w:type="dxa"/>
          </w:tcPr>
          <w:p w14:paraId="2E6BB061" w14:textId="405B905C" w:rsidR="007664B3" w:rsidRDefault="007664B3" w:rsidP="005732ED">
            <w:pPr>
              <w:pStyle w:val="ListParagraph"/>
              <w:ind w:left="0"/>
            </w:pPr>
            <w:r>
              <w:t>41</w:t>
            </w:r>
          </w:p>
        </w:tc>
        <w:tc>
          <w:tcPr>
            <w:tcW w:w="1615" w:type="dxa"/>
          </w:tcPr>
          <w:p w14:paraId="745A5626" w14:textId="6EF51F8B" w:rsidR="007664B3" w:rsidRDefault="007664B3" w:rsidP="005732ED">
            <w:pPr>
              <w:pStyle w:val="ListParagraph"/>
              <w:ind w:left="0"/>
            </w:pPr>
            <w:r>
              <w:t>42%/49%</w:t>
            </w:r>
          </w:p>
        </w:tc>
      </w:tr>
      <w:tr w:rsidR="007664B3" w14:paraId="00DB71DF" w14:textId="77777777" w:rsidTr="007664B3">
        <w:tc>
          <w:tcPr>
            <w:tcW w:w="2227" w:type="dxa"/>
          </w:tcPr>
          <w:p w14:paraId="6948812B" w14:textId="18660098" w:rsidR="007664B3" w:rsidRDefault="007664B3" w:rsidP="005732ED">
            <w:pPr>
              <w:pStyle w:val="ListParagraph"/>
              <w:ind w:left="0"/>
            </w:pPr>
            <w:r>
              <w:t>Perot</w:t>
            </w:r>
          </w:p>
        </w:tc>
        <w:tc>
          <w:tcPr>
            <w:tcW w:w="1404" w:type="dxa"/>
          </w:tcPr>
          <w:p w14:paraId="1D90332D" w14:textId="07EAA8A1" w:rsidR="007664B3" w:rsidRDefault="007664B3" w:rsidP="005732ED">
            <w:pPr>
              <w:pStyle w:val="ListParagraph"/>
              <w:ind w:left="0"/>
            </w:pPr>
            <w:r>
              <w:t>25</w:t>
            </w:r>
          </w:p>
        </w:tc>
        <w:tc>
          <w:tcPr>
            <w:tcW w:w="1386" w:type="dxa"/>
          </w:tcPr>
          <w:p w14:paraId="4008160C" w14:textId="3A18E9FD" w:rsidR="007664B3" w:rsidRDefault="007664B3" w:rsidP="005732ED">
            <w:pPr>
              <w:pStyle w:val="ListParagraph"/>
              <w:ind w:left="0"/>
            </w:pPr>
            <w:r>
              <w:t>--</w:t>
            </w:r>
          </w:p>
        </w:tc>
        <w:tc>
          <w:tcPr>
            <w:tcW w:w="1424" w:type="dxa"/>
          </w:tcPr>
          <w:p w14:paraId="114295E4" w14:textId="1D7AFFD9" w:rsidR="007664B3" w:rsidRDefault="007664B3" w:rsidP="005732ED">
            <w:pPr>
              <w:pStyle w:val="ListParagraph"/>
              <w:ind w:left="0"/>
            </w:pPr>
            <w:r>
              <w:t>--</w:t>
            </w:r>
          </w:p>
        </w:tc>
        <w:tc>
          <w:tcPr>
            <w:tcW w:w="1299" w:type="dxa"/>
          </w:tcPr>
          <w:p w14:paraId="427D02E7" w14:textId="0B7D8CE3" w:rsidR="007664B3" w:rsidRDefault="007664B3" w:rsidP="005732ED">
            <w:pPr>
              <w:pStyle w:val="ListParagraph"/>
              <w:ind w:left="0"/>
            </w:pPr>
            <w:r>
              <w:t>--</w:t>
            </w:r>
          </w:p>
        </w:tc>
        <w:tc>
          <w:tcPr>
            <w:tcW w:w="1615" w:type="dxa"/>
          </w:tcPr>
          <w:p w14:paraId="50E51ECD" w14:textId="7A95FB91" w:rsidR="007664B3" w:rsidRDefault="007664B3" w:rsidP="005732ED">
            <w:pPr>
              <w:pStyle w:val="ListParagraph"/>
              <w:ind w:left="0"/>
            </w:pPr>
            <w:r>
              <w:t>41%/23%</w:t>
            </w:r>
          </w:p>
        </w:tc>
      </w:tr>
      <w:tr w:rsidR="007664B3" w14:paraId="6A300AC6" w14:textId="77777777" w:rsidTr="007664B3">
        <w:tc>
          <w:tcPr>
            <w:tcW w:w="2227" w:type="dxa"/>
          </w:tcPr>
          <w:p w14:paraId="7DAC31DA" w14:textId="2B9EE068" w:rsidR="007664B3" w:rsidRDefault="007664B3" w:rsidP="005732ED">
            <w:pPr>
              <w:pStyle w:val="ListParagraph"/>
              <w:ind w:left="0"/>
            </w:pPr>
            <w:r>
              <w:t>Brown</w:t>
            </w:r>
          </w:p>
        </w:tc>
        <w:tc>
          <w:tcPr>
            <w:tcW w:w="1404" w:type="dxa"/>
          </w:tcPr>
          <w:p w14:paraId="52018117" w14:textId="3BA61992" w:rsidR="007664B3" w:rsidRDefault="007664B3" w:rsidP="007664B3">
            <w:r>
              <w:t>--</w:t>
            </w:r>
          </w:p>
        </w:tc>
        <w:tc>
          <w:tcPr>
            <w:tcW w:w="1386" w:type="dxa"/>
          </w:tcPr>
          <w:p w14:paraId="1EC22F57" w14:textId="5FAD0D93" w:rsidR="007664B3" w:rsidRDefault="007664B3" w:rsidP="005732ED">
            <w:pPr>
              <w:pStyle w:val="ListParagraph"/>
              <w:ind w:left="0"/>
            </w:pPr>
            <w:r>
              <w:t>--</w:t>
            </w:r>
          </w:p>
        </w:tc>
        <w:tc>
          <w:tcPr>
            <w:tcW w:w="1424" w:type="dxa"/>
          </w:tcPr>
          <w:p w14:paraId="1A9EEA3C" w14:textId="65383C8B" w:rsidR="007664B3" w:rsidRDefault="007664B3" w:rsidP="005732ED">
            <w:pPr>
              <w:pStyle w:val="ListParagraph"/>
              <w:ind w:left="0"/>
            </w:pPr>
            <w:r>
              <w:t>--</w:t>
            </w:r>
          </w:p>
        </w:tc>
        <w:tc>
          <w:tcPr>
            <w:tcW w:w="1299" w:type="dxa"/>
          </w:tcPr>
          <w:p w14:paraId="5D8CBA2A" w14:textId="15959DF5" w:rsidR="007664B3" w:rsidRDefault="007664B3" w:rsidP="005732ED">
            <w:pPr>
              <w:pStyle w:val="ListParagraph"/>
              <w:ind w:left="0"/>
            </w:pPr>
            <w:r>
              <w:t>--</w:t>
            </w:r>
          </w:p>
        </w:tc>
        <w:tc>
          <w:tcPr>
            <w:tcW w:w="1615" w:type="dxa"/>
          </w:tcPr>
          <w:p w14:paraId="7ACECA33" w14:textId="0B6115C2" w:rsidR="007664B3" w:rsidRDefault="007664B3" w:rsidP="005732ED">
            <w:pPr>
              <w:pStyle w:val="ListParagraph"/>
              <w:ind w:left="0"/>
            </w:pPr>
            <w:r>
              <w:t>31%/56%</w:t>
            </w:r>
          </w:p>
        </w:tc>
      </w:tr>
      <w:tr w:rsidR="007664B3" w14:paraId="02D7A9C0" w14:textId="77777777" w:rsidTr="007664B3">
        <w:tc>
          <w:tcPr>
            <w:tcW w:w="2227" w:type="dxa"/>
          </w:tcPr>
          <w:p w14:paraId="501A3EB2" w14:textId="7B8F2DA1" w:rsidR="007664B3" w:rsidRDefault="007664B3" w:rsidP="005732ED">
            <w:pPr>
              <w:pStyle w:val="ListParagraph"/>
              <w:ind w:left="0"/>
            </w:pPr>
            <w:r>
              <w:t>Buchanan</w:t>
            </w:r>
          </w:p>
        </w:tc>
        <w:tc>
          <w:tcPr>
            <w:tcW w:w="1404" w:type="dxa"/>
          </w:tcPr>
          <w:p w14:paraId="19E41AAB" w14:textId="42B167F3" w:rsidR="007664B3" w:rsidRDefault="007664B3" w:rsidP="005732ED">
            <w:pPr>
              <w:pStyle w:val="ListParagraph"/>
              <w:ind w:left="0"/>
            </w:pPr>
            <w:r>
              <w:t>--</w:t>
            </w:r>
          </w:p>
        </w:tc>
        <w:tc>
          <w:tcPr>
            <w:tcW w:w="1386" w:type="dxa"/>
          </w:tcPr>
          <w:p w14:paraId="5EDFCA17" w14:textId="39918355" w:rsidR="007664B3" w:rsidRDefault="007664B3" w:rsidP="005732ED">
            <w:pPr>
              <w:pStyle w:val="ListParagraph"/>
              <w:ind w:left="0"/>
            </w:pPr>
            <w:r>
              <w:t>--</w:t>
            </w:r>
          </w:p>
        </w:tc>
        <w:tc>
          <w:tcPr>
            <w:tcW w:w="1424" w:type="dxa"/>
          </w:tcPr>
          <w:p w14:paraId="4A58C87E" w14:textId="3940B408" w:rsidR="007664B3" w:rsidRDefault="007664B3" w:rsidP="005732ED">
            <w:pPr>
              <w:pStyle w:val="ListParagraph"/>
              <w:ind w:left="0"/>
            </w:pPr>
            <w:r>
              <w:t>--</w:t>
            </w:r>
          </w:p>
        </w:tc>
        <w:tc>
          <w:tcPr>
            <w:tcW w:w="1299" w:type="dxa"/>
          </w:tcPr>
          <w:p w14:paraId="4B107871" w14:textId="60157A7A" w:rsidR="007664B3" w:rsidRDefault="007664B3" w:rsidP="005732ED">
            <w:pPr>
              <w:pStyle w:val="ListParagraph"/>
              <w:ind w:left="0"/>
            </w:pPr>
            <w:r>
              <w:t>--</w:t>
            </w:r>
          </w:p>
        </w:tc>
        <w:tc>
          <w:tcPr>
            <w:tcW w:w="1615" w:type="dxa"/>
          </w:tcPr>
          <w:p w14:paraId="51E96BC1" w14:textId="24F9B8D0" w:rsidR="007664B3" w:rsidRDefault="007664B3" w:rsidP="005732ED">
            <w:pPr>
              <w:pStyle w:val="ListParagraph"/>
              <w:ind w:left="0"/>
            </w:pPr>
            <w:r>
              <w:t>27%/57%</w:t>
            </w:r>
          </w:p>
        </w:tc>
      </w:tr>
    </w:tbl>
    <w:p w14:paraId="1B0B2A13" w14:textId="77777777" w:rsidR="007664B3" w:rsidRDefault="007664B3" w:rsidP="005732ED">
      <w:pPr>
        <w:pStyle w:val="ListParagraph"/>
      </w:pPr>
    </w:p>
    <w:p w14:paraId="1510B20E" w14:textId="77777777" w:rsidR="007664B3" w:rsidRDefault="007664B3" w:rsidP="005732ED">
      <w:pPr>
        <w:pStyle w:val="ListParagraph"/>
      </w:pPr>
      <w:r w:rsidRPr="007664B3">
        <w:t xml:space="preserve">2) WHO WOULD DO A BETTER JOB . .... ? </w:t>
      </w:r>
    </w:p>
    <w:p w14:paraId="2E011E44" w14:textId="6E2B7ABE" w:rsidR="007664B3" w:rsidRDefault="007664B3" w:rsidP="005732ED">
      <w:pPr>
        <w:pStyle w:val="ListParagraph"/>
      </w:pPr>
      <w:r w:rsidRPr="007664B3">
        <w:lastRenderedPageBreak/>
        <w:t>(U.S. News Poll: 1,000 adults surveyed 4/14-15; margin of error +/- 3.5%; comparing men to women +/- 7%; rel. 4/27 issue)</w:t>
      </w:r>
    </w:p>
    <w:tbl>
      <w:tblPr>
        <w:tblStyle w:val="TableGrid"/>
        <w:tblW w:w="0" w:type="auto"/>
        <w:tblLook w:val="04A0" w:firstRow="1" w:lastRow="0" w:firstColumn="1" w:lastColumn="0" w:noHBand="0" w:noVBand="1"/>
      </w:tblPr>
      <w:tblGrid>
        <w:gridCol w:w="4585"/>
        <w:gridCol w:w="1530"/>
        <w:gridCol w:w="1620"/>
        <w:gridCol w:w="1615"/>
      </w:tblGrid>
      <w:tr w:rsidR="007664B3" w14:paraId="78097870" w14:textId="77777777" w:rsidTr="007664B3">
        <w:tc>
          <w:tcPr>
            <w:tcW w:w="4585" w:type="dxa"/>
          </w:tcPr>
          <w:p w14:paraId="3450149E" w14:textId="40117F77" w:rsidR="007664B3" w:rsidRDefault="007664B3" w:rsidP="005732ED">
            <w:r w:rsidRPr="007664B3">
              <w:t>"Who'd do a better job ... ? "</w:t>
            </w:r>
          </w:p>
        </w:tc>
        <w:tc>
          <w:tcPr>
            <w:tcW w:w="1530" w:type="dxa"/>
          </w:tcPr>
          <w:p w14:paraId="7F33CFF4" w14:textId="24451FEC" w:rsidR="007664B3" w:rsidRDefault="007664B3" w:rsidP="007664B3">
            <w:r w:rsidRPr="007664B3">
              <w:t>BUSH</w:t>
            </w:r>
          </w:p>
        </w:tc>
        <w:tc>
          <w:tcPr>
            <w:tcW w:w="1620" w:type="dxa"/>
          </w:tcPr>
          <w:p w14:paraId="01BDCCB0" w14:textId="6A433EB5" w:rsidR="007664B3" w:rsidRDefault="007664B3" w:rsidP="005732ED">
            <w:r w:rsidRPr="007664B3">
              <w:t>Clinton</w:t>
            </w:r>
          </w:p>
        </w:tc>
        <w:tc>
          <w:tcPr>
            <w:tcW w:w="1615" w:type="dxa"/>
          </w:tcPr>
          <w:p w14:paraId="696237F4" w14:textId="639F159B" w:rsidR="007664B3" w:rsidRDefault="007664B3" w:rsidP="005732ED">
            <w:r w:rsidRPr="007664B3">
              <w:t>Perot</w:t>
            </w:r>
          </w:p>
        </w:tc>
      </w:tr>
      <w:tr w:rsidR="007664B3" w14:paraId="1FBA41F8" w14:textId="77777777" w:rsidTr="007664B3">
        <w:tc>
          <w:tcPr>
            <w:tcW w:w="4585" w:type="dxa"/>
          </w:tcPr>
          <w:p w14:paraId="1E5E47A4" w14:textId="6A5F22F7" w:rsidR="007664B3" w:rsidRDefault="007664B3" w:rsidP="005732ED">
            <w:r w:rsidRPr="007664B3">
              <w:t>Improving the economy</w:t>
            </w:r>
          </w:p>
        </w:tc>
        <w:tc>
          <w:tcPr>
            <w:tcW w:w="1530" w:type="dxa"/>
          </w:tcPr>
          <w:p w14:paraId="21EF283C" w14:textId="4D655602" w:rsidR="007664B3" w:rsidRDefault="007664B3" w:rsidP="005732ED">
            <w:r w:rsidRPr="007664B3">
              <w:t>26%</w:t>
            </w:r>
          </w:p>
        </w:tc>
        <w:tc>
          <w:tcPr>
            <w:tcW w:w="1620" w:type="dxa"/>
          </w:tcPr>
          <w:p w14:paraId="6EE74E7A" w14:textId="7DDACCD3" w:rsidR="007664B3" w:rsidRDefault="007664B3" w:rsidP="007664B3">
            <w:r>
              <w:t>22%</w:t>
            </w:r>
          </w:p>
        </w:tc>
        <w:tc>
          <w:tcPr>
            <w:tcW w:w="1615" w:type="dxa"/>
          </w:tcPr>
          <w:p w14:paraId="3ABA7F81" w14:textId="64933165" w:rsidR="007664B3" w:rsidRDefault="007664B3" w:rsidP="005732ED">
            <w:r>
              <w:t>26%</w:t>
            </w:r>
          </w:p>
        </w:tc>
      </w:tr>
      <w:tr w:rsidR="007664B3" w14:paraId="694EE64A" w14:textId="77777777" w:rsidTr="007664B3">
        <w:tc>
          <w:tcPr>
            <w:tcW w:w="4585" w:type="dxa"/>
          </w:tcPr>
          <w:p w14:paraId="47819339" w14:textId="08E71C87" w:rsidR="007664B3" w:rsidRDefault="007664B3" w:rsidP="005732ED">
            <w:r w:rsidRPr="007664B3">
              <w:t>Representing your position on abortion ....</w:t>
            </w:r>
          </w:p>
        </w:tc>
        <w:tc>
          <w:tcPr>
            <w:tcW w:w="1530" w:type="dxa"/>
          </w:tcPr>
          <w:p w14:paraId="50F9BA29" w14:textId="7D8332A0" w:rsidR="007664B3" w:rsidRDefault="007664B3" w:rsidP="007664B3">
            <w:r>
              <w:t>24%</w:t>
            </w:r>
          </w:p>
        </w:tc>
        <w:tc>
          <w:tcPr>
            <w:tcW w:w="1620" w:type="dxa"/>
          </w:tcPr>
          <w:p w14:paraId="1767A98A" w14:textId="694B0171" w:rsidR="007664B3" w:rsidRDefault="007664B3" w:rsidP="007664B3">
            <w:r>
              <w:t>22%</w:t>
            </w:r>
          </w:p>
        </w:tc>
        <w:tc>
          <w:tcPr>
            <w:tcW w:w="1615" w:type="dxa"/>
          </w:tcPr>
          <w:p w14:paraId="7EDFC329" w14:textId="75917BE5" w:rsidR="007664B3" w:rsidRDefault="007664B3" w:rsidP="005732ED">
            <w:r>
              <w:t>9%</w:t>
            </w:r>
          </w:p>
        </w:tc>
      </w:tr>
      <w:tr w:rsidR="007664B3" w14:paraId="425DA660" w14:textId="77777777" w:rsidTr="007664B3">
        <w:tc>
          <w:tcPr>
            <w:tcW w:w="4585" w:type="dxa"/>
          </w:tcPr>
          <w:p w14:paraId="12E5A264" w14:textId="30BBB061" w:rsidR="007664B3" w:rsidRDefault="007664B3" w:rsidP="007664B3">
            <w:r>
              <w:t>Making wise foreign policy</w:t>
            </w:r>
          </w:p>
        </w:tc>
        <w:tc>
          <w:tcPr>
            <w:tcW w:w="1530" w:type="dxa"/>
          </w:tcPr>
          <w:p w14:paraId="0E939353" w14:textId="03DF8345" w:rsidR="007664B3" w:rsidRDefault="007664B3" w:rsidP="007664B3">
            <w:r>
              <w:t>54%</w:t>
            </w:r>
          </w:p>
        </w:tc>
        <w:tc>
          <w:tcPr>
            <w:tcW w:w="1620" w:type="dxa"/>
          </w:tcPr>
          <w:p w14:paraId="4E878515" w14:textId="75CE3BF8" w:rsidR="007664B3" w:rsidRDefault="007664B3" w:rsidP="007664B3">
            <w:r>
              <w:t>16%</w:t>
            </w:r>
          </w:p>
        </w:tc>
        <w:tc>
          <w:tcPr>
            <w:tcW w:w="1615" w:type="dxa"/>
          </w:tcPr>
          <w:p w14:paraId="40095DBB" w14:textId="295D27D7" w:rsidR="007664B3" w:rsidRDefault="007664B3" w:rsidP="005732ED">
            <w:r>
              <w:t>10%</w:t>
            </w:r>
          </w:p>
        </w:tc>
      </w:tr>
      <w:tr w:rsidR="007664B3" w14:paraId="05CE3F4F" w14:textId="77777777" w:rsidTr="007664B3">
        <w:tc>
          <w:tcPr>
            <w:tcW w:w="4585" w:type="dxa"/>
          </w:tcPr>
          <w:p w14:paraId="1DC489BE" w14:textId="283652A2" w:rsidR="007664B3" w:rsidRDefault="007664B3" w:rsidP="007664B3">
            <w:r>
              <w:t>Improving family life</w:t>
            </w:r>
          </w:p>
        </w:tc>
        <w:tc>
          <w:tcPr>
            <w:tcW w:w="1530" w:type="dxa"/>
          </w:tcPr>
          <w:p w14:paraId="17E501D6" w14:textId="470CDB41" w:rsidR="007664B3" w:rsidRDefault="007664B3" w:rsidP="007664B3">
            <w:r>
              <w:t>30%</w:t>
            </w:r>
          </w:p>
        </w:tc>
        <w:tc>
          <w:tcPr>
            <w:tcW w:w="1620" w:type="dxa"/>
          </w:tcPr>
          <w:p w14:paraId="478430FB" w14:textId="5344349D" w:rsidR="007664B3" w:rsidRDefault="007664B3" w:rsidP="007664B3">
            <w:r>
              <w:t>25%</w:t>
            </w:r>
          </w:p>
        </w:tc>
        <w:tc>
          <w:tcPr>
            <w:tcW w:w="1615" w:type="dxa"/>
          </w:tcPr>
          <w:p w14:paraId="3557D68A" w14:textId="0E7E8EBB" w:rsidR="007664B3" w:rsidRDefault="007664B3" w:rsidP="005732ED">
            <w:r>
              <w:t>16%</w:t>
            </w:r>
          </w:p>
        </w:tc>
      </w:tr>
      <w:tr w:rsidR="007664B3" w14:paraId="556655DA" w14:textId="77777777" w:rsidTr="007664B3">
        <w:tc>
          <w:tcPr>
            <w:tcW w:w="4585" w:type="dxa"/>
          </w:tcPr>
          <w:p w14:paraId="545F5EA3" w14:textId="44A1DAC4" w:rsidR="007664B3" w:rsidRDefault="007664B3" w:rsidP="007664B3">
            <w:r>
              <w:t>Representing women's interests</w:t>
            </w:r>
          </w:p>
        </w:tc>
        <w:tc>
          <w:tcPr>
            <w:tcW w:w="1530" w:type="dxa"/>
          </w:tcPr>
          <w:p w14:paraId="69BE821B" w14:textId="16306088" w:rsidR="007664B3" w:rsidRDefault="007664B3" w:rsidP="007664B3">
            <w:r>
              <w:t>22%</w:t>
            </w:r>
          </w:p>
        </w:tc>
        <w:tc>
          <w:tcPr>
            <w:tcW w:w="1620" w:type="dxa"/>
          </w:tcPr>
          <w:p w14:paraId="4C923F6B" w14:textId="76DD5E64" w:rsidR="007664B3" w:rsidRDefault="007664B3" w:rsidP="007664B3">
            <w:r>
              <w:t>29%</w:t>
            </w:r>
          </w:p>
        </w:tc>
        <w:tc>
          <w:tcPr>
            <w:tcW w:w="1615" w:type="dxa"/>
          </w:tcPr>
          <w:p w14:paraId="2197BE25" w14:textId="257B0888" w:rsidR="007664B3" w:rsidRDefault="007664B3" w:rsidP="005732ED">
            <w:r>
              <w:t>10%</w:t>
            </w:r>
          </w:p>
        </w:tc>
      </w:tr>
      <w:tr w:rsidR="007664B3" w14:paraId="74A7676A" w14:textId="77777777" w:rsidTr="007664B3">
        <w:tc>
          <w:tcPr>
            <w:tcW w:w="4585" w:type="dxa"/>
          </w:tcPr>
          <w:p w14:paraId="51F85FD1" w14:textId="03E5E2FF" w:rsidR="007664B3" w:rsidRDefault="00D20F72" w:rsidP="00D20F72">
            <w:r>
              <w:t>Making government work better</w:t>
            </w:r>
          </w:p>
        </w:tc>
        <w:tc>
          <w:tcPr>
            <w:tcW w:w="1530" w:type="dxa"/>
          </w:tcPr>
          <w:p w14:paraId="4080A3AD" w14:textId="067C693C" w:rsidR="007664B3" w:rsidRDefault="00D20F72" w:rsidP="00D20F72">
            <w:r>
              <w:t>28%</w:t>
            </w:r>
          </w:p>
        </w:tc>
        <w:tc>
          <w:tcPr>
            <w:tcW w:w="1620" w:type="dxa"/>
          </w:tcPr>
          <w:p w14:paraId="2213FA04" w14:textId="7F4E6586" w:rsidR="007664B3" w:rsidRDefault="00D20F72" w:rsidP="00D20F72">
            <w:r>
              <w:t>22%</w:t>
            </w:r>
          </w:p>
        </w:tc>
        <w:tc>
          <w:tcPr>
            <w:tcW w:w="1615" w:type="dxa"/>
          </w:tcPr>
          <w:p w14:paraId="736B40F2" w14:textId="7D99AF7A" w:rsidR="007664B3" w:rsidRDefault="00D20F72" w:rsidP="005732ED">
            <w:r>
              <w:t>24%</w:t>
            </w:r>
          </w:p>
        </w:tc>
      </w:tr>
    </w:tbl>
    <w:p w14:paraId="368A3D62" w14:textId="77777777" w:rsidR="005732ED" w:rsidRDefault="005732ED" w:rsidP="005732ED"/>
    <w:p w14:paraId="334C92F6" w14:textId="1BAEC6C1" w:rsidR="00D20F72" w:rsidRDefault="00D20F72" w:rsidP="00D20F72">
      <w:pPr>
        <w:pStyle w:val="ListParagraph"/>
        <w:numPr>
          <w:ilvl w:val="0"/>
          <w:numId w:val="1"/>
        </w:numPr>
      </w:pPr>
      <w:r>
        <w:t xml:space="preserve">WHO BETTER TO HANDLE THE ECONOMY ? </w:t>
      </w:r>
    </w:p>
    <w:p w14:paraId="331EEB7F" w14:textId="78DC3790" w:rsidR="00D20F72" w:rsidRDefault="00D20F72" w:rsidP="00D20F72">
      <w:pPr>
        <w:pStyle w:val="ListParagraph"/>
      </w:pPr>
      <w:r>
        <w:t>(USA Today/CNN/Gallup Poll: 4/23)</w:t>
      </w:r>
    </w:p>
    <w:p w14:paraId="16053637" w14:textId="443D25B4" w:rsidR="005732ED" w:rsidRDefault="00D20F72" w:rsidP="00D20F72">
      <w:pPr>
        <w:pStyle w:val="ListParagraph"/>
      </w:pPr>
      <w:r>
        <w:t>"Who better to handle the economy ?"</w:t>
      </w:r>
    </w:p>
    <w:tbl>
      <w:tblPr>
        <w:tblStyle w:val="TableGrid"/>
        <w:tblW w:w="0" w:type="auto"/>
        <w:tblInd w:w="-5" w:type="dxa"/>
        <w:tblLook w:val="04A0" w:firstRow="1" w:lastRow="0" w:firstColumn="1" w:lastColumn="0" w:noHBand="0" w:noVBand="1"/>
      </w:tblPr>
      <w:tblGrid>
        <w:gridCol w:w="3601"/>
        <w:gridCol w:w="2877"/>
        <w:gridCol w:w="2877"/>
      </w:tblGrid>
      <w:tr w:rsidR="00D20F72" w14:paraId="2974CC9B" w14:textId="77777777" w:rsidTr="00D20F72">
        <w:tc>
          <w:tcPr>
            <w:tcW w:w="3601" w:type="dxa"/>
          </w:tcPr>
          <w:p w14:paraId="16F02545" w14:textId="77777777" w:rsidR="00D20F72" w:rsidRDefault="00D20F72" w:rsidP="00D20F72">
            <w:pPr>
              <w:pStyle w:val="ListParagraph"/>
              <w:ind w:left="0"/>
            </w:pPr>
          </w:p>
        </w:tc>
        <w:tc>
          <w:tcPr>
            <w:tcW w:w="2877" w:type="dxa"/>
          </w:tcPr>
          <w:p w14:paraId="15D27866" w14:textId="3C0FE151" w:rsidR="00D20F72" w:rsidRDefault="00D20F72" w:rsidP="00D20F72">
            <w:pPr>
              <w:pStyle w:val="ListParagraph"/>
              <w:ind w:left="0"/>
            </w:pPr>
            <w:r>
              <w:t>NOW</w:t>
            </w:r>
          </w:p>
        </w:tc>
        <w:tc>
          <w:tcPr>
            <w:tcW w:w="2877" w:type="dxa"/>
          </w:tcPr>
          <w:p w14:paraId="46619A99" w14:textId="1089B1F9" w:rsidR="00D20F72" w:rsidRDefault="00D20F72" w:rsidP="00D20F72">
            <w:pPr>
              <w:pStyle w:val="ListParagraph"/>
              <w:ind w:left="0"/>
            </w:pPr>
            <w:r>
              <w:t>3/22</w:t>
            </w:r>
          </w:p>
        </w:tc>
      </w:tr>
      <w:tr w:rsidR="00D20F72" w14:paraId="13918DCD" w14:textId="77777777" w:rsidTr="00D20F72">
        <w:tc>
          <w:tcPr>
            <w:tcW w:w="3601" w:type="dxa"/>
          </w:tcPr>
          <w:p w14:paraId="00DA14CE" w14:textId="19E492D5" w:rsidR="00D20F72" w:rsidRDefault="00D20F72" w:rsidP="00D20F72">
            <w:pPr>
              <w:pStyle w:val="ListParagraph"/>
              <w:ind w:left="0"/>
            </w:pPr>
            <w:r>
              <w:t>Bush</w:t>
            </w:r>
          </w:p>
        </w:tc>
        <w:tc>
          <w:tcPr>
            <w:tcW w:w="2877" w:type="dxa"/>
          </w:tcPr>
          <w:p w14:paraId="495CC2AE" w14:textId="3B395DC9" w:rsidR="00D20F72" w:rsidRDefault="00D20F72" w:rsidP="00D20F72">
            <w:pPr>
              <w:pStyle w:val="ListParagraph"/>
              <w:ind w:left="0"/>
            </w:pPr>
            <w:r>
              <w:t>43%</w:t>
            </w:r>
          </w:p>
        </w:tc>
        <w:tc>
          <w:tcPr>
            <w:tcW w:w="2877" w:type="dxa"/>
          </w:tcPr>
          <w:p w14:paraId="06A56E9F" w14:textId="2B089875" w:rsidR="00D20F72" w:rsidRDefault="00D20F72" w:rsidP="00D20F72">
            <w:pPr>
              <w:pStyle w:val="ListParagraph"/>
              <w:ind w:left="0"/>
            </w:pPr>
            <w:r>
              <w:t>37%</w:t>
            </w:r>
          </w:p>
        </w:tc>
      </w:tr>
      <w:tr w:rsidR="00D20F72" w14:paraId="5A79051F" w14:textId="77777777" w:rsidTr="00D20F72">
        <w:tc>
          <w:tcPr>
            <w:tcW w:w="3601" w:type="dxa"/>
          </w:tcPr>
          <w:p w14:paraId="51F9A240" w14:textId="5761548F" w:rsidR="00D20F72" w:rsidRDefault="00D20F72" w:rsidP="00D20F72">
            <w:pPr>
              <w:pStyle w:val="ListParagraph"/>
              <w:ind w:left="0"/>
            </w:pPr>
            <w:r>
              <w:t>Clinton</w:t>
            </w:r>
          </w:p>
        </w:tc>
        <w:tc>
          <w:tcPr>
            <w:tcW w:w="2877" w:type="dxa"/>
          </w:tcPr>
          <w:p w14:paraId="70D2549A" w14:textId="15197FF2" w:rsidR="00D20F72" w:rsidRDefault="00D20F72" w:rsidP="00D20F72">
            <w:pPr>
              <w:pStyle w:val="ListParagraph"/>
              <w:ind w:left="0"/>
            </w:pPr>
            <w:r>
              <w:t>36</w:t>
            </w:r>
          </w:p>
        </w:tc>
        <w:tc>
          <w:tcPr>
            <w:tcW w:w="2877" w:type="dxa"/>
          </w:tcPr>
          <w:p w14:paraId="5004929A" w14:textId="65967D27" w:rsidR="00D20F72" w:rsidRDefault="00D20F72" w:rsidP="00D20F72">
            <w:pPr>
              <w:pStyle w:val="ListParagraph"/>
              <w:ind w:left="0"/>
            </w:pPr>
            <w:r>
              <w:t>49</w:t>
            </w:r>
          </w:p>
        </w:tc>
      </w:tr>
    </w:tbl>
    <w:p w14:paraId="2693FC66" w14:textId="77777777" w:rsidR="00D20F72" w:rsidRDefault="00D20F72" w:rsidP="00D20F72">
      <w:pPr>
        <w:pStyle w:val="ListParagraph"/>
      </w:pPr>
    </w:p>
    <w:p w14:paraId="12036239" w14:textId="001AD7E2" w:rsidR="00D20F72" w:rsidRDefault="00D20F72" w:rsidP="00D20F72">
      <w:pPr>
        <w:pStyle w:val="ListParagraph"/>
      </w:pPr>
      <w:r>
        <w:t>{page 9}</w:t>
      </w:r>
    </w:p>
    <w:p w14:paraId="3E5E0E1E" w14:textId="2DDC04C7" w:rsidR="00D20F72" w:rsidRDefault="00D20F72" w:rsidP="00D20F72">
      <w:pPr>
        <w:pStyle w:val="ListParagraph"/>
      </w:pPr>
      <w:r>
        <w:t>2</w:t>
      </w:r>
    </w:p>
    <w:p w14:paraId="51C385B1" w14:textId="77777777" w:rsidR="00D20F72" w:rsidRDefault="00D20F72" w:rsidP="00D20F72">
      <w:pPr>
        <w:pStyle w:val="ListParagraph"/>
      </w:pPr>
      <w:r>
        <w:t>4) STATE OF THE ECONOMY</w:t>
      </w:r>
    </w:p>
    <w:p w14:paraId="5C4AEAA0" w14:textId="54ECAFCA" w:rsidR="00D20F72" w:rsidRDefault="00D20F72" w:rsidP="00D20F72">
      <w:pPr>
        <w:pStyle w:val="ListParagraph"/>
      </w:pPr>
      <w:r>
        <w:t>(USA Today/CNN/Gallup Poll: 4/23)</w:t>
      </w:r>
    </w:p>
    <w:p w14:paraId="5F5BC41B" w14:textId="77777777" w:rsidR="00D20F72" w:rsidRDefault="00D20F72" w:rsidP="00D20F72">
      <w:pPr>
        <w:pStyle w:val="ListParagraph"/>
      </w:pPr>
    </w:p>
    <w:tbl>
      <w:tblPr>
        <w:tblStyle w:val="TableGrid"/>
        <w:tblW w:w="0" w:type="auto"/>
        <w:tblInd w:w="-5" w:type="dxa"/>
        <w:tblLook w:val="04A0" w:firstRow="1" w:lastRow="0" w:firstColumn="1" w:lastColumn="0" w:noHBand="0" w:noVBand="1"/>
      </w:tblPr>
      <w:tblGrid>
        <w:gridCol w:w="2849"/>
        <w:gridCol w:w="2179"/>
        <w:gridCol w:w="2170"/>
        <w:gridCol w:w="2157"/>
      </w:tblGrid>
      <w:tr w:rsidR="00D20F72" w14:paraId="26A68D4C" w14:textId="77777777" w:rsidTr="00D20F72">
        <w:tc>
          <w:tcPr>
            <w:tcW w:w="2849" w:type="dxa"/>
          </w:tcPr>
          <w:p w14:paraId="63960E53" w14:textId="77777777" w:rsidR="00D20F72" w:rsidRDefault="00D20F72" w:rsidP="00D20F72">
            <w:pPr>
              <w:pStyle w:val="ListParagraph"/>
              <w:ind w:left="0"/>
            </w:pPr>
          </w:p>
        </w:tc>
        <w:tc>
          <w:tcPr>
            <w:tcW w:w="2179" w:type="dxa"/>
          </w:tcPr>
          <w:p w14:paraId="0EB0841C" w14:textId="6CA417D3" w:rsidR="00D20F72" w:rsidRDefault="00D20F72" w:rsidP="00D20F72">
            <w:pPr>
              <w:pStyle w:val="ListParagraph"/>
              <w:ind w:left="0"/>
            </w:pPr>
            <w:r>
              <w:t>NOW</w:t>
            </w:r>
          </w:p>
        </w:tc>
        <w:tc>
          <w:tcPr>
            <w:tcW w:w="2170" w:type="dxa"/>
          </w:tcPr>
          <w:p w14:paraId="24C8E69D" w14:textId="28856307" w:rsidR="00D20F72" w:rsidRDefault="00D20F72" w:rsidP="00D20F72">
            <w:pPr>
              <w:pStyle w:val="ListParagraph"/>
              <w:ind w:left="0"/>
            </w:pPr>
            <w:r>
              <w:t>3/22</w:t>
            </w:r>
          </w:p>
        </w:tc>
        <w:tc>
          <w:tcPr>
            <w:tcW w:w="2157" w:type="dxa"/>
          </w:tcPr>
          <w:p w14:paraId="4A43D09A" w14:textId="21C8CB80" w:rsidR="00D20F72" w:rsidRDefault="00D20F72" w:rsidP="00D20F72">
            <w:pPr>
              <w:pStyle w:val="ListParagraph"/>
              <w:ind w:left="0"/>
            </w:pPr>
            <w:r>
              <w:t>1/6</w:t>
            </w:r>
          </w:p>
        </w:tc>
      </w:tr>
      <w:tr w:rsidR="00D20F72" w14:paraId="7C2C1DDE" w14:textId="77777777" w:rsidTr="00D20F72">
        <w:tc>
          <w:tcPr>
            <w:tcW w:w="2849" w:type="dxa"/>
          </w:tcPr>
          <w:p w14:paraId="5E875EEB" w14:textId="00F65A4C" w:rsidR="00D20F72" w:rsidRDefault="00D20F72" w:rsidP="00D20F72">
            <w:r>
              <w:t>Excellent</w:t>
            </w:r>
          </w:p>
        </w:tc>
        <w:tc>
          <w:tcPr>
            <w:tcW w:w="2179" w:type="dxa"/>
          </w:tcPr>
          <w:p w14:paraId="0A515410" w14:textId="63771301" w:rsidR="00D20F72" w:rsidRDefault="00D20F72" w:rsidP="00D20F72">
            <w:r>
              <w:t>1%</w:t>
            </w:r>
          </w:p>
        </w:tc>
        <w:tc>
          <w:tcPr>
            <w:tcW w:w="2170" w:type="dxa"/>
          </w:tcPr>
          <w:p w14:paraId="6D12927F" w14:textId="2307B3C1" w:rsidR="00D20F72" w:rsidRDefault="00D20F72" w:rsidP="00D20F72">
            <w:r>
              <w:t>0%</w:t>
            </w:r>
          </w:p>
        </w:tc>
        <w:tc>
          <w:tcPr>
            <w:tcW w:w="2157" w:type="dxa"/>
          </w:tcPr>
          <w:p w14:paraId="7C8B042D" w14:textId="19B97826" w:rsidR="00D20F72" w:rsidRDefault="00D20F72" w:rsidP="00D20F72">
            <w:pPr>
              <w:pStyle w:val="ListParagraph"/>
              <w:ind w:left="0"/>
            </w:pPr>
            <w:r>
              <w:t>0%</w:t>
            </w:r>
          </w:p>
        </w:tc>
      </w:tr>
      <w:tr w:rsidR="00D20F72" w14:paraId="6BE95302" w14:textId="77777777" w:rsidTr="00D20F72">
        <w:tc>
          <w:tcPr>
            <w:tcW w:w="2849" w:type="dxa"/>
          </w:tcPr>
          <w:p w14:paraId="4382C0AA" w14:textId="056DCF5B" w:rsidR="00D20F72" w:rsidRPr="00D20F72" w:rsidRDefault="00D20F72" w:rsidP="00D20F72">
            <w:r>
              <w:t>Good</w:t>
            </w:r>
          </w:p>
        </w:tc>
        <w:tc>
          <w:tcPr>
            <w:tcW w:w="2179" w:type="dxa"/>
          </w:tcPr>
          <w:p w14:paraId="0A260CB5" w14:textId="3A7B2E85" w:rsidR="00D20F72" w:rsidRDefault="00D20F72" w:rsidP="00D20F72">
            <w:r>
              <w:t>11</w:t>
            </w:r>
          </w:p>
        </w:tc>
        <w:tc>
          <w:tcPr>
            <w:tcW w:w="2170" w:type="dxa"/>
          </w:tcPr>
          <w:p w14:paraId="70C23226" w14:textId="1AE5AC81" w:rsidR="00D20F72" w:rsidRDefault="00D20F72" w:rsidP="00D20F72">
            <w:r>
              <w:t>7</w:t>
            </w:r>
          </w:p>
        </w:tc>
        <w:tc>
          <w:tcPr>
            <w:tcW w:w="2157" w:type="dxa"/>
          </w:tcPr>
          <w:p w14:paraId="650AD70F" w14:textId="3CED9FEE" w:rsidR="00D20F72" w:rsidRDefault="00D20F72" w:rsidP="00D20F72">
            <w:pPr>
              <w:pStyle w:val="ListParagraph"/>
              <w:ind w:left="0"/>
            </w:pPr>
            <w:r>
              <w:t>12</w:t>
            </w:r>
          </w:p>
        </w:tc>
      </w:tr>
      <w:tr w:rsidR="00D20F72" w14:paraId="3D014732" w14:textId="77777777" w:rsidTr="00D20F72">
        <w:tc>
          <w:tcPr>
            <w:tcW w:w="2849" w:type="dxa"/>
          </w:tcPr>
          <w:p w14:paraId="71225787" w14:textId="09CECF9F" w:rsidR="00D20F72" w:rsidRDefault="00D20F72" w:rsidP="00D20F72">
            <w:r>
              <w:t>Only Fair</w:t>
            </w:r>
          </w:p>
        </w:tc>
        <w:tc>
          <w:tcPr>
            <w:tcW w:w="2179" w:type="dxa"/>
          </w:tcPr>
          <w:p w14:paraId="4D84D426" w14:textId="5400279B" w:rsidR="00D20F72" w:rsidRDefault="00D20F72" w:rsidP="00D20F72">
            <w:r>
              <w:t>40</w:t>
            </w:r>
          </w:p>
        </w:tc>
        <w:tc>
          <w:tcPr>
            <w:tcW w:w="2170" w:type="dxa"/>
          </w:tcPr>
          <w:p w14:paraId="7BCB8440" w14:textId="3AF55826" w:rsidR="00D20F72" w:rsidRDefault="00D20F72" w:rsidP="00D20F72">
            <w:r>
              <w:t>39</w:t>
            </w:r>
          </w:p>
        </w:tc>
        <w:tc>
          <w:tcPr>
            <w:tcW w:w="2157" w:type="dxa"/>
          </w:tcPr>
          <w:p w14:paraId="499D9245" w14:textId="4F7A3CF4" w:rsidR="00D20F72" w:rsidRDefault="00D20F72" w:rsidP="00D20F72">
            <w:pPr>
              <w:pStyle w:val="ListParagraph"/>
              <w:ind w:left="0"/>
            </w:pPr>
            <w:r>
              <w:t>46</w:t>
            </w:r>
          </w:p>
        </w:tc>
      </w:tr>
      <w:tr w:rsidR="00D20F72" w14:paraId="003B2456" w14:textId="77777777" w:rsidTr="00D20F72">
        <w:tc>
          <w:tcPr>
            <w:tcW w:w="2849" w:type="dxa"/>
          </w:tcPr>
          <w:p w14:paraId="751512BE" w14:textId="56C05F4F" w:rsidR="00D20F72" w:rsidRDefault="00D20F72" w:rsidP="00D20F72">
            <w:r>
              <w:t>Poor</w:t>
            </w:r>
          </w:p>
        </w:tc>
        <w:tc>
          <w:tcPr>
            <w:tcW w:w="2179" w:type="dxa"/>
          </w:tcPr>
          <w:p w14:paraId="447CEB19" w14:textId="015C8C3E" w:rsidR="00D20F72" w:rsidRDefault="00D20F72" w:rsidP="00D20F72">
            <w:r>
              <w:t>48</w:t>
            </w:r>
          </w:p>
        </w:tc>
        <w:tc>
          <w:tcPr>
            <w:tcW w:w="2170" w:type="dxa"/>
          </w:tcPr>
          <w:p w14:paraId="07540377" w14:textId="73AB41C4" w:rsidR="00D20F72" w:rsidRDefault="00D20F72" w:rsidP="00D20F72">
            <w:r>
              <w:t>53</w:t>
            </w:r>
          </w:p>
        </w:tc>
        <w:tc>
          <w:tcPr>
            <w:tcW w:w="2157" w:type="dxa"/>
          </w:tcPr>
          <w:p w14:paraId="3D15967E" w14:textId="7AE653C8" w:rsidR="00D20F72" w:rsidRDefault="00D20F72" w:rsidP="00D20F72">
            <w:pPr>
              <w:pStyle w:val="ListParagraph"/>
              <w:ind w:left="0"/>
            </w:pPr>
            <w:r>
              <w:t>41</w:t>
            </w:r>
          </w:p>
        </w:tc>
      </w:tr>
      <w:tr w:rsidR="00D20F72" w14:paraId="69DC12B1" w14:textId="77777777" w:rsidTr="00D20F72">
        <w:tc>
          <w:tcPr>
            <w:tcW w:w="2849" w:type="dxa"/>
          </w:tcPr>
          <w:p w14:paraId="77EDB26F" w14:textId="45D4B006" w:rsidR="00D20F72" w:rsidRDefault="00D20F72" w:rsidP="00D20F72">
            <w:pPr>
              <w:pStyle w:val="ListParagraph"/>
              <w:ind w:left="0"/>
            </w:pPr>
            <w:r>
              <w:t>Getting Better</w:t>
            </w:r>
          </w:p>
        </w:tc>
        <w:tc>
          <w:tcPr>
            <w:tcW w:w="2179" w:type="dxa"/>
          </w:tcPr>
          <w:p w14:paraId="74E33932" w14:textId="77BE6E55" w:rsidR="00D20F72" w:rsidRDefault="00D20F72" w:rsidP="00D20F72">
            <w:pPr>
              <w:pStyle w:val="ListParagraph"/>
              <w:ind w:left="0"/>
            </w:pPr>
            <w:r>
              <w:t>40%</w:t>
            </w:r>
          </w:p>
        </w:tc>
        <w:tc>
          <w:tcPr>
            <w:tcW w:w="2170" w:type="dxa"/>
          </w:tcPr>
          <w:p w14:paraId="4C16188B" w14:textId="39C38D7D" w:rsidR="00D20F72" w:rsidRDefault="00D20F72" w:rsidP="00D20F72">
            <w:pPr>
              <w:pStyle w:val="ListParagraph"/>
              <w:ind w:left="0"/>
            </w:pPr>
            <w:r>
              <w:t>--</w:t>
            </w:r>
          </w:p>
        </w:tc>
        <w:tc>
          <w:tcPr>
            <w:tcW w:w="2157" w:type="dxa"/>
          </w:tcPr>
          <w:p w14:paraId="06B85D33" w14:textId="4435A972" w:rsidR="00D20F72" w:rsidRDefault="00D20F72" w:rsidP="00D20F72">
            <w:pPr>
              <w:pStyle w:val="ListParagraph"/>
              <w:ind w:left="0"/>
            </w:pPr>
            <w:r>
              <w:t>22%</w:t>
            </w:r>
          </w:p>
        </w:tc>
      </w:tr>
      <w:tr w:rsidR="00D20F72" w14:paraId="31C553CD" w14:textId="77777777" w:rsidTr="00D20F72">
        <w:tc>
          <w:tcPr>
            <w:tcW w:w="2849" w:type="dxa"/>
          </w:tcPr>
          <w:p w14:paraId="3AC5EDBD" w14:textId="716E8C08" w:rsidR="00D20F72" w:rsidRDefault="00D20F72" w:rsidP="00D20F72">
            <w:pPr>
              <w:pStyle w:val="ListParagraph"/>
              <w:ind w:left="0"/>
            </w:pPr>
            <w:r>
              <w:t>Getting Worse</w:t>
            </w:r>
          </w:p>
        </w:tc>
        <w:tc>
          <w:tcPr>
            <w:tcW w:w="2179" w:type="dxa"/>
          </w:tcPr>
          <w:p w14:paraId="563E328B" w14:textId="7C0E5F68" w:rsidR="00D20F72" w:rsidRDefault="00D20F72" w:rsidP="00D20F72">
            <w:pPr>
              <w:pStyle w:val="ListParagraph"/>
              <w:ind w:left="0"/>
            </w:pPr>
            <w:r>
              <w:t>45%</w:t>
            </w:r>
          </w:p>
        </w:tc>
        <w:tc>
          <w:tcPr>
            <w:tcW w:w="2170" w:type="dxa"/>
          </w:tcPr>
          <w:p w14:paraId="2B25D1E5" w14:textId="0FC3BC48" w:rsidR="00D20F72" w:rsidRDefault="00D20F72" w:rsidP="00D20F72">
            <w:pPr>
              <w:pStyle w:val="ListParagraph"/>
              <w:ind w:left="0"/>
            </w:pPr>
            <w:r>
              <w:t>--</w:t>
            </w:r>
          </w:p>
        </w:tc>
        <w:tc>
          <w:tcPr>
            <w:tcW w:w="2157" w:type="dxa"/>
          </w:tcPr>
          <w:p w14:paraId="64F1F809" w14:textId="2C1473BB" w:rsidR="00D20F72" w:rsidRDefault="00D20F72" w:rsidP="00D20F72">
            <w:pPr>
              <w:pStyle w:val="ListParagraph"/>
              <w:ind w:left="0"/>
            </w:pPr>
            <w:r>
              <w:t>71</w:t>
            </w:r>
          </w:p>
        </w:tc>
      </w:tr>
      <w:tr w:rsidR="00D20F72" w14:paraId="39CFC8F7" w14:textId="77777777" w:rsidTr="00D20F72">
        <w:tc>
          <w:tcPr>
            <w:tcW w:w="2849" w:type="dxa"/>
          </w:tcPr>
          <w:p w14:paraId="7A2CB3D7" w14:textId="382200F4" w:rsidR="00D20F72" w:rsidRDefault="00D20F72" w:rsidP="00D20F72">
            <w:pPr>
              <w:pStyle w:val="ListParagraph"/>
              <w:ind w:left="0"/>
            </w:pPr>
            <w:r>
              <w:t>About the Same</w:t>
            </w:r>
          </w:p>
        </w:tc>
        <w:tc>
          <w:tcPr>
            <w:tcW w:w="2179" w:type="dxa"/>
          </w:tcPr>
          <w:p w14:paraId="1FFC2D2D" w14:textId="1688D405" w:rsidR="00D20F72" w:rsidRDefault="00D20F72" w:rsidP="00D20F72">
            <w:pPr>
              <w:pStyle w:val="ListParagraph"/>
              <w:ind w:left="0"/>
            </w:pPr>
            <w:r>
              <w:t>13</w:t>
            </w:r>
          </w:p>
        </w:tc>
        <w:tc>
          <w:tcPr>
            <w:tcW w:w="2170" w:type="dxa"/>
          </w:tcPr>
          <w:p w14:paraId="285DEABF" w14:textId="17DB24D3" w:rsidR="00D20F72" w:rsidRDefault="00D20F72" w:rsidP="00D20F72">
            <w:pPr>
              <w:pStyle w:val="ListParagraph"/>
              <w:ind w:left="0"/>
            </w:pPr>
            <w:r>
              <w:t>--</w:t>
            </w:r>
          </w:p>
        </w:tc>
        <w:tc>
          <w:tcPr>
            <w:tcW w:w="2157" w:type="dxa"/>
          </w:tcPr>
          <w:p w14:paraId="36035B3B" w14:textId="27A89E3C" w:rsidR="00D20F72" w:rsidRDefault="00D20F72" w:rsidP="00D20F72">
            <w:pPr>
              <w:pStyle w:val="ListParagraph"/>
              <w:ind w:left="0"/>
            </w:pPr>
            <w:r>
              <w:t>6</w:t>
            </w:r>
          </w:p>
        </w:tc>
      </w:tr>
    </w:tbl>
    <w:p w14:paraId="50074472" w14:textId="77777777" w:rsidR="00D20F72" w:rsidRDefault="00D20F72" w:rsidP="00D20F72">
      <w:pPr>
        <w:pStyle w:val="ListParagraph"/>
      </w:pPr>
    </w:p>
    <w:p w14:paraId="23F9765B" w14:textId="33D089CD" w:rsidR="00D20F72" w:rsidRDefault="00D20F72" w:rsidP="00D20F72">
      <w:pPr>
        <w:pStyle w:val="ListParagraph"/>
      </w:pPr>
      <w:r w:rsidRPr="00D20F72">
        <w:t>"Most Important for your Rep. ? "</w:t>
      </w:r>
    </w:p>
    <w:tbl>
      <w:tblPr>
        <w:tblStyle w:val="TableGrid"/>
        <w:tblW w:w="0" w:type="auto"/>
        <w:tblInd w:w="-5" w:type="dxa"/>
        <w:tblLook w:val="04A0" w:firstRow="1" w:lastRow="0" w:firstColumn="1" w:lastColumn="0" w:noHBand="0" w:noVBand="1"/>
      </w:tblPr>
      <w:tblGrid>
        <w:gridCol w:w="5064"/>
        <w:gridCol w:w="4291"/>
      </w:tblGrid>
      <w:tr w:rsidR="00D20F72" w14:paraId="4F1A2190" w14:textId="77777777" w:rsidTr="00D221CE">
        <w:tc>
          <w:tcPr>
            <w:tcW w:w="5064" w:type="dxa"/>
          </w:tcPr>
          <w:p w14:paraId="274608DD" w14:textId="48CD5D25" w:rsidR="00D20F72" w:rsidRDefault="00D20F72" w:rsidP="00D20F72">
            <w:pPr>
              <w:pStyle w:val="ListParagraph"/>
              <w:ind w:left="0"/>
            </w:pPr>
            <w:r>
              <w:t>Ability to help district</w:t>
            </w:r>
          </w:p>
        </w:tc>
        <w:tc>
          <w:tcPr>
            <w:tcW w:w="4291" w:type="dxa"/>
          </w:tcPr>
          <w:p w14:paraId="44CEDDA7" w14:textId="3E72DE12" w:rsidR="00D20F72" w:rsidRDefault="00D20F72" w:rsidP="00D20F72">
            <w:pPr>
              <w:pStyle w:val="ListParagraph"/>
              <w:ind w:left="0"/>
            </w:pPr>
            <w:r>
              <w:t>47%</w:t>
            </w:r>
          </w:p>
        </w:tc>
      </w:tr>
      <w:tr w:rsidR="00D20F72" w14:paraId="42AA65A5" w14:textId="77777777" w:rsidTr="00D221CE">
        <w:tc>
          <w:tcPr>
            <w:tcW w:w="5064" w:type="dxa"/>
          </w:tcPr>
          <w:p w14:paraId="38867F9C" w14:textId="424D4CF6" w:rsidR="00D20F72" w:rsidRDefault="00D20F72" w:rsidP="00D20F72">
            <w:pPr>
              <w:pStyle w:val="ListParagraph"/>
              <w:ind w:left="0"/>
            </w:pPr>
            <w:r>
              <w:t>Agree w/ positions</w:t>
            </w:r>
          </w:p>
        </w:tc>
        <w:tc>
          <w:tcPr>
            <w:tcW w:w="4291" w:type="dxa"/>
          </w:tcPr>
          <w:p w14:paraId="1ADA4589" w14:textId="35C50EBD" w:rsidR="00D20F72" w:rsidRDefault="00D20F72" w:rsidP="00D20F72">
            <w:pPr>
              <w:pStyle w:val="ListParagraph"/>
              <w:ind w:left="0"/>
            </w:pPr>
            <w:r>
              <w:t>41</w:t>
            </w:r>
          </w:p>
        </w:tc>
      </w:tr>
    </w:tbl>
    <w:p w14:paraId="4A404357" w14:textId="77777777" w:rsidR="00D20F72" w:rsidRDefault="00D20F72" w:rsidP="00D20F72">
      <w:pPr>
        <w:pStyle w:val="ListParagraph"/>
      </w:pPr>
    </w:p>
    <w:p w14:paraId="2C9E7C17" w14:textId="77777777" w:rsidR="00D221CE" w:rsidRDefault="00D221CE" w:rsidP="00D221CE">
      <w:pPr>
        <w:pStyle w:val="ListParagraph"/>
      </w:pPr>
      <w:r>
        <w:t>5) PEROT SEEN AS TICKET-SPLITTER ?</w:t>
      </w:r>
    </w:p>
    <w:p w14:paraId="570B4204" w14:textId="77777777" w:rsidR="00D221CE" w:rsidRDefault="00D221CE" w:rsidP="00D221CE">
      <w:pPr>
        <w:pStyle w:val="ListParagraph"/>
      </w:pPr>
      <w:r>
        <w:t>(Newsweek Poll: 754 RVs surveyed 4/15-16 by Gallup;</w:t>
      </w:r>
    </w:p>
    <w:p w14:paraId="65F06E1D" w14:textId="77777777" w:rsidR="00D221CE" w:rsidRDefault="00D221CE" w:rsidP="00D221CE">
      <w:pPr>
        <w:pStyle w:val="ListParagraph"/>
      </w:pPr>
      <w:r>
        <w:t>margin of error +/- 4%; rel. 4/27 issue)</w:t>
      </w:r>
    </w:p>
    <w:p w14:paraId="3E5E5B1B" w14:textId="6F5A479B" w:rsidR="00D221CE" w:rsidRDefault="00D221CE" w:rsidP="00D221CE">
      <w:r>
        <w:lastRenderedPageBreak/>
        <w:t>Most important reason for support (Among Perot voters only)</w:t>
      </w:r>
    </w:p>
    <w:tbl>
      <w:tblPr>
        <w:tblStyle w:val="TableGrid"/>
        <w:tblW w:w="0" w:type="auto"/>
        <w:tblLook w:val="04A0" w:firstRow="1" w:lastRow="0" w:firstColumn="1" w:lastColumn="0" w:noHBand="0" w:noVBand="1"/>
      </w:tblPr>
      <w:tblGrid>
        <w:gridCol w:w="4495"/>
        <w:gridCol w:w="2520"/>
        <w:gridCol w:w="2335"/>
      </w:tblGrid>
      <w:tr w:rsidR="00D221CE" w14:paraId="4F28E9B1" w14:textId="77777777" w:rsidTr="00D221CE">
        <w:tc>
          <w:tcPr>
            <w:tcW w:w="4495" w:type="dxa"/>
          </w:tcPr>
          <w:p w14:paraId="7BFF499B" w14:textId="77777777" w:rsidR="00D221CE" w:rsidRDefault="00D221CE" w:rsidP="00D221CE"/>
        </w:tc>
        <w:tc>
          <w:tcPr>
            <w:tcW w:w="2520" w:type="dxa"/>
          </w:tcPr>
          <w:p w14:paraId="0BB7A810" w14:textId="0448E483" w:rsidR="00D221CE" w:rsidRDefault="00D221CE" w:rsidP="00D221CE">
            <w:r>
              <w:t>4/15-16</w:t>
            </w:r>
          </w:p>
        </w:tc>
        <w:tc>
          <w:tcPr>
            <w:tcW w:w="2335" w:type="dxa"/>
          </w:tcPr>
          <w:p w14:paraId="1FB71EE5" w14:textId="11A8CD22" w:rsidR="00D221CE" w:rsidRDefault="00D221CE" w:rsidP="00D221CE">
            <w:r>
              <w:t>3/31-4/1</w:t>
            </w:r>
          </w:p>
        </w:tc>
      </w:tr>
      <w:tr w:rsidR="00D221CE" w14:paraId="13DBC182" w14:textId="77777777" w:rsidTr="00D221CE">
        <w:tc>
          <w:tcPr>
            <w:tcW w:w="4495" w:type="dxa"/>
          </w:tcPr>
          <w:p w14:paraId="6F9A1579" w14:textId="4FE583C3" w:rsidR="00D221CE" w:rsidRDefault="00D221CE" w:rsidP="00D221CE">
            <w:r>
              <w:t>Don’t like other candidates</w:t>
            </w:r>
          </w:p>
        </w:tc>
        <w:tc>
          <w:tcPr>
            <w:tcW w:w="2520" w:type="dxa"/>
          </w:tcPr>
          <w:p w14:paraId="0536AB90" w14:textId="47CCB85A" w:rsidR="00D221CE" w:rsidRDefault="00D221CE" w:rsidP="00D221CE">
            <w:r>
              <w:t>41%</w:t>
            </w:r>
          </w:p>
        </w:tc>
        <w:tc>
          <w:tcPr>
            <w:tcW w:w="2335" w:type="dxa"/>
          </w:tcPr>
          <w:p w14:paraId="1D60564E" w14:textId="5CF42EEC" w:rsidR="00D221CE" w:rsidRDefault="00D221CE" w:rsidP="00D221CE">
            <w:r>
              <w:t>31%</w:t>
            </w:r>
          </w:p>
        </w:tc>
      </w:tr>
      <w:tr w:rsidR="00D221CE" w14:paraId="4A81F698" w14:textId="77777777" w:rsidTr="00D221CE">
        <w:tc>
          <w:tcPr>
            <w:tcW w:w="4495" w:type="dxa"/>
          </w:tcPr>
          <w:p w14:paraId="709B6387" w14:textId="6014B902" w:rsidR="00D221CE" w:rsidRDefault="00D221CE" w:rsidP="00D221CE">
            <w:r>
              <w:t>His leadership qualities</w:t>
            </w:r>
          </w:p>
        </w:tc>
        <w:tc>
          <w:tcPr>
            <w:tcW w:w="2520" w:type="dxa"/>
          </w:tcPr>
          <w:p w14:paraId="144620F1" w14:textId="29AEBC90" w:rsidR="00D221CE" w:rsidRDefault="00D221CE" w:rsidP="00D221CE">
            <w:r>
              <w:t>27</w:t>
            </w:r>
          </w:p>
        </w:tc>
        <w:tc>
          <w:tcPr>
            <w:tcW w:w="2335" w:type="dxa"/>
          </w:tcPr>
          <w:p w14:paraId="616A6A6E" w14:textId="3B86E3A6" w:rsidR="00D221CE" w:rsidRDefault="00D221CE" w:rsidP="00D221CE">
            <w:r>
              <w:t>30</w:t>
            </w:r>
          </w:p>
        </w:tc>
      </w:tr>
      <w:tr w:rsidR="00D221CE" w14:paraId="6E82BCB7" w14:textId="77777777" w:rsidTr="00D221CE">
        <w:tc>
          <w:tcPr>
            <w:tcW w:w="4495" w:type="dxa"/>
          </w:tcPr>
          <w:p w14:paraId="76DE0FFD" w14:textId="37D4C2E1" w:rsidR="00D221CE" w:rsidRDefault="00D221CE" w:rsidP="00D221CE">
            <w:r>
              <w:t>His stands on issues</w:t>
            </w:r>
          </w:p>
        </w:tc>
        <w:tc>
          <w:tcPr>
            <w:tcW w:w="2520" w:type="dxa"/>
          </w:tcPr>
          <w:p w14:paraId="401856E5" w14:textId="0DE6E9E2" w:rsidR="00D221CE" w:rsidRDefault="00D221CE" w:rsidP="00D221CE">
            <w:r>
              <w:t>20</w:t>
            </w:r>
          </w:p>
        </w:tc>
        <w:tc>
          <w:tcPr>
            <w:tcW w:w="2335" w:type="dxa"/>
          </w:tcPr>
          <w:p w14:paraId="00CA5DF2" w14:textId="3D923044" w:rsidR="00D221CE" w:rsidRDefault="00D221CE" w:rsidP="00D221CE">
            <w:r>
              <w:t>26</w:t>
            </w:r>
          </w:p>
        </w:tc>
      </w:tr>
      <w:tr w:rsidR="00D221CE" w14:paraId="12D48050" w14:textId="77777777" w:rsidTr="00D221CE">
        <w:tc>
          <w:tcPr>
            <w:tcW w:w="4495" w:type="dxa"/>
          </w:tcPr>
          <w:p w14:paraId="288EB457" w14:textId="0D0B394E" w:rsidR="00D221CE" w:rsidRDefault="00D221CE" w:rsidP="00D221CE">
            <w:r>
              <w:t>Other</w:t>
            </w:r>
          </w:p>
        </w:tc>
        <w:tc>
          <w:tcPr>
            <w:tcW w:w="2520" w:type="dxa"/>
          </w:tcPr>
          <w:p w14:paraId="05A9365D" w14:textId="2138CE2E" w:rsidR="00D221CE" w:rsidRDefault="00D221CE" w:rsidP="00D221CE">
            <w:r>
              <w:t>11</w:t>
            </w:r>
          </w:p>
        </w:tc>
        <w:tc>
          <w:tcPr>
            <w:tcW w:w="2335" w:type="dxa"/>
          </w:tcPr>
          <w:p w14:paraId="47974F92" w14:textId="7159AD81" w:rsidR="00D221CE" w:rsidRDefault="00D221CE" w:rsidP="00D221CE">
            <w:r>
              <w:t>13</w:t>
            </w:r>
          </w:p>
        </w:tc>
      </w:tr>
    </w:tbl>
    <w:p w14:paraId="737BF708" w14:textId="77777777" w:rsidR="00D221CE" w:rsidRDefault="00D221CE" w:rsidP="00D221CE"/>
    <w:p w14:paraId="07E786DD" w14:textId="0D3E36E9" w:rsidR="00D221CE" w:rsidRDefault="00D221CE" w:rsidP="00D221CE">
      <w:r w:rsidRPr="00D221CE">
        <w:t>Q: "Would it make you less likely to vote Perot if it looked as if he could not win and a vote for him would help Bush win ?"</w:t>
      </w:r>
    </w:p>
    <w:tbl>
      <w:tblPr>
        <w:tblStyle w:val="TableGrid"/>
        <w:tblW w:w="0" w:type="auto"/>
        <w:tblLook w:val="04A0" w:firstRow="1" w:lastRow="0" w:firstColumn="1" w:lastColumn="0" w:noHBand="0" w:noVBand="1"/>
      </w:tblPr>
      <w:tblGrid>
        <w:gridCol w:w="4675"/>
        <w:gridCol w:w="4675"/>
      </w:tblGrid>
      <w:tr w:rsidR="00D221CE" w14:paraId="6BE2FA06" w14:textId="77777777" w:rsidTr="00D221CE">
        <w:tc>
          <w:tcPr>
            <w:tcW w:w="4675" w:type="dxa"/>
          </w:tcPr>
          <w:p w14:paraId="07045DC8" w14:textId="7DE515E4" w:rsidR="00D221CE" w:rsidRDefault="00D221CE" w:rsidP="00D221CE">
            <w:r>
              <w:t>YES</w:t>
            </w:r>
          </w:p>
        </w:tc>
        <w:tc>
          <w:tcPr>
            <w:tcW w:w="4675" w:type="dxa"/>
          </w:tcPr>
          <w:p w14:paraId="4D8E6C71" w14:textId="4996C59C" w:rsidR="00D221CE" w:rsidRDefault="00D221CE" w:rsidP="00D221CE">
            <w:r>
              <w:t>37%</w:t>
            </w:r>
          </w:p>
        </w:tc>
      </w:tr>
      <w:tr w:rsidR="00D221CE" w14:paraId="2723E699" w14:textId="77777777" w:rsidTr="00D221CE">
        <w:tc>
          <w:tcPr>
            <w:tcW w:w="4675" w:type="dxa"/>
          </w:tcPr>
          <w:p w14:paraId="7D9EA340" w14:textId="2121D2F2" w:rsidR="00D221CE" w:rsidRDefault="00D221CE" w:rsidP="00D221CE">
            <w:r>
              <w:t>NO</w:t>
            </w:r>
          </w:p>
        </w:tc>
        <w:tc>
          <w:tcPr>
            <w:tcW w:w="4675" w:type="dxa"/>
          </w:tcPr>
          <w:p w14:paraId="49E9BDD1" w14:textId="691079C3" w:rsidR="00D221CE" w:rsidRDefault="00D221CE" w:rsidP="00D221CE">
            <w:r>
              <w:t>51</w:t>
            </w:r>
          </w:p>
        </w:tc>
      </w:tr>
      <w:tr w:rsidR="00D221CE" w14:paraId="369813B0" w14:textId="77777777" w:rsidTr="00D221CE">
        <w:tc>
          <w:tcPr>
            <w:tcW w:w="4675" w:type="dxa"/>
          </w:tcPr>
          <w:p w14:paraId="27525619" w14:textId="6E9BBE91" w:rsidR="00D221CE" w:rsidRDefault="00D221CE" w:rsidP="00D221CE">
            <w:r>
              <w:t>DK/Refused</w:t>
            </w:r>
          </w:p>
        </w:tc>
        <w:tc>
          <w:tcPr>
            <w:tcW w:w="4675" w:type="dxa"/>
          </w:tcPr>
          <w:p w14:paraId="1CBDC0BF" w14:textId="27A16166" w:rsidR="00D221CE" w:rsidRDefault="00D221CE" w:rsidP="00D221CE">
            <w:r>
              <w:t>12</w:t>
            </w:r>
          </w:p>
        </w:tc>
      </w:tr>
    </w:tbl>
    <w:p w14:paraId="2AB08120" w14:textId="77777777" w:rsidR="00D221CE" w:rsidRDefault="00D221CE" w:rsidP="00D221CE"/>
    <w:p w14:paraId="083CE488" w14:textId="121C228C" w:rsidR="00D221CE" w:rsidRDefault="00D221CE" w:rsidP="00D221CE">
      <w:r>
        <w:rPr>
          <w:rFonts w:ascii="Malgun Gothic" w:eastAsia="Malgun Gothic" w:hAnsi="Malgun Gothic" w:cs="Malgun Gothic"/>
        </w:rPr>
        <w:t>Q</w:t>
      </w:r>
      <w:r w:rsidRPr="00D221CE">
        <w:t>: "Would it make you less likely to vote Perot if it looked as if he could not win and a vote for him would help Clinton win ?"</w:t>
      </w:r>
    </w:p>
    <w:tbl>
      <w:tblPr>
        <w:tblStyle w:val="TableGrid"/>
        <w:tblW w:w="0" w:type="auto"/>
        <w:tblLook w:val="04A0" w:firstRow="1" w:lastRow="0" w:firstColumn="1" w:lastColumn="0" w:noHBand="0" w:noVBand="1"/>
      </w:tblPr>
      <w:tblGrid>
        <w:gridCol w:w="4675"/>
        <w:gridCol w:w="4675"/>
      </w:tblGrid>
      <w:tr w:rsidR="00D221CE" w14:paraId="7BDD8083" w14:textId="77777777" w:rsidTr="00D221CE">
        <w:tc>
          <w:tcPr>
            <w:tcW w:w="4675" w:type="dxa"/>
          </w:tcPr>
          <w:p w14:paraId="04447D16" w14:textId="0BFD1E52" w:rsidR="00D221CE" w:rsidRDefault="00D221CE" w:rsidP="00D221CE">
            <w:r>
              <w:t>YES</w:t>
            </w:r>
          </w:p>
        </w:tc>
        <w:tc>
          <w:tcPr>
            <w:tcW w:w="4675" w:type="dxa"/>
          </w:tcPr>
          <w:p w14:paraId="527F61F3" w14:textId="4C135EC4" w:rsidR="00D221CE" w:rsidRDefault="00D221CE" w:rsidP="00D221CE">
            <w:r>
              <w:t>46%</w:t>
            </w:r>
          </w:p>
        </w:tc>
      </w:tr>
      <w:tr w:rsidR="00D221CE" w14:paraId="07BD6F62" w14:textId="77777777" w:rsidTr="00D221CE">
        <w:tc>
          <w:tcPr>
            <w:tcW w:w="4675" w:type="dxa"/>
          </w:tcPr>
          <w:p w14:paraId="7B982E9A" w14:textId="553C469F" w:rsidR="00D221CE" w:rsidRDefault="00D221CE" w:rsidP="00D221CE">
            <w:r>
              <w:t>NO</w:t>
            </w:r>
          </w:p>
        </w:tc>
        <w:tc>
          <w:tcPr>
            <w:tcW w:w="4675" w:type="dxa"/>
          </w:tcPr>
          <w:p w14:paraId="1840C475" w14:textId="5D928DD1" w:rsidR="00D221CE" w:rsidRDefault="00D221CE" w:rsidP="00D221CE">
            <w:r>
              <w:t>41</w:t>
            </w:r>
          </w:p>
        </w:tc>
      </w:tr>
      <w:tr w:rsidR="00D221CE" w14:paraId="71DB01E1" w14:textId="77777777" w:rsidTr="00D221CE">
        <w:tc>
          <w:tcPr>
            <w:tcW w:w="4675" w:type="dxa"/>
          </w:tcPr>
          <w:p w14:paraId="0966C2E5" w14:textId="738CC72E" w:rsidR="00D221CE" w:rsidRDefault="00D221CE" w:rsidP="00D221CE">
            <w:r>
              <w:t>DK/Refused</w:t>
            </w:r>
          </w:p>
        </w:tc>
        <w:tc>
          <w:tcPr>
            <w:tcW w:w="4675" w:type="dxa"/>
          </w:tcPr>
          <w:p w14:paraId="464F78D3" w14:textId="056D4480" w:rsidR="00D221CE" w:rsidRDefault="00D221CE" w:rsidP="00D221CE">
            <w:r>
              <w:t>13</w:t>
            </w:r>
          </w:p>
        </w:tc>
      </w:tr>
    </w:tbl>
    <w:p w14:paraId="546599DE" w14:textId="77777777" w:rsidR="00D221CE" w:rsidRDefault="00D221CE" w:rsidP="00D221CE"/>
    <w:p w14:paraId="65B86EB6" w14:textId="1D228294" w:rsidR="00D221CE" w:rsidRDefault="00D221CE" w:rsidP="00D221CE">
      <w:r w:rsidRPr="00D221CE">
        <w:t>NOTE: 71% less likely to vote Perot if it helps any other candidate win.</w:t>
      </w:r>
    </w:p>
    <w:p w14:paraId="7BE96ED0" w14:textId="2B844205" w:rsidR="00D221CE" w:rsidRDefault="00D221CE" w:rsidP="00D221CE">
      <w:r>
        <w:t>{page 10}</w:t>
      </w:r>
    </w:p>
    <w:p w14:paraId="7E285630" w14:textId="6C7F7332" w:rsidR="00D221CE" w:rsidRDefault="00D221CE" w:rsidP="00D221CE">
      <w:r>
        <w:t>3</w:t>
      </w:r>
    </w:p>
    <w:p w14:paraId="7C2B5899" w14:textId="77777777" w:rsidR="00D221CE" w:rsidRDefault="00D221CE" w:rsidP="00D221CE">
      <w:r w:rsidRPr="00D221CE">
        <w:t xml:space="preserve">6) 30% SAY HILLARY HURTS BILL </w:t>
      </w:r>
    </w:p>
    <w:p w14:paraId="10C03E55" w14:textId="09E6F400" w:rsidR="00D221CE" w:rsidRDefault="00D221CE" w:rsidP="00D221CE">
      <w:r w:rsidRPr="00D221CE">
        <w:t>(U.S. NEWS Poll: 4/27)</w:t>
      </w:r>
    </w:p>
    <w:tbl>
      <w:tblPr>
        <w:tblStyle w:val="TableGrid"/>
        <w:tblW w:w="0" w:type="auto"/>
        <w:tblLook w:val="04A0" w:firstRow="1" w:lastRow="0" w:firstColumn="1" w:lastColumn="0" w:noHBand="0" w:noVBand="1"/>
      </w:tblPr>
      <w:tblGrid>
        <w:gridCol w:w="2337"/>
        <w:gridCol w:w="2337"/>
        <w:gridCol w:w="2338"/>
        <w:gridCol w:w="2338"/>
      </w:tblGrid>
      <w:tr w:rsidR="00D221CE" w14:paraId="429B2E39" w14:textId="77777777" w:rsidTr="00D221CE">
        <w:tc>
          <w:tcPr>
            <w:tcW w:w="2337" w:type="dxa"/>
          </w:tcPr>
          <w:p w14:paraId="3FACD9FB" w14:textId="612858E8" w:rsidR="00D221CE" w:rsidRDefault="00D221CE" w:rsidP="00D221CE">
            <w:r>
              <w:t>Hillary Clinton Effect</w:t>
            </w:r>
          </w:p>
        </w:tc>
        <w:tc>
          <w:tcPr>
            <w:tcW w:w="2337" w:type="dxa"/>
          </w:tcPr>
          <w:p w14:paraId="65335456" w14:textId="4C310AA2" w:rsidR="00D221CE" w:rsidRDefault="00D221CE" w:rsidP="00D221CE">
            <w:r>
              <w:t>ALL</w:t>
            </w:r>
          </w:p>
        </w:tc>
        <w:tc>
          <w:tcPr>
            <w:tcW w:w="2338" w:type="dxa"/>
          </w:tcPr>
          <w:p w14:paraId="7D37657E" w14:textId="35AD4FD6" w:rsidR="00D221CE" w:rsidRDefault="00D221CE" w:rsidP="00D221CE">
            <w:r>
              <w:t>MEN</w:t>
            </w:r>
          </w:p>
        </w:tc>
        <w:tc>
          <w:tcPr>
            <w:tcW w:w="2338" w:type="dxa"/>
          </w:tcPr>
          <w:p w14:paraId="513D9573" w14:textId="0E7E48BD" w:rsidR="00D221CE" w:rsidRDefault="00D221CE" w:rsidP="00D221CE">
            <w:r>
              <w:t>WOM</w:t>
            </w:r>
          </w:p>
        </w:tc>
      </w:tr>
      <w:tr w:rsidR="00D221CE" w14:paraId="13D047C2" w14:textId="77777777" w:rsidTr="00D221CE">
        <w:tc>
          <w:tcPr>
            <w:tcW w:w="2337" w:type="dxa"/>
          </w:tcPr>
          <w:p w14:paraId="56492B8E" w14:textId="7434B201" w:rsidR="00D221CE" w:rsidRDefault="00D221CE" w:rsidP="00D221CE">
            <w:r>
              <w:t>Helps Bill</w:t>
            </w:r>
          </w:p>
        </w:tc>
        <w:tc>
          <w:tcPr>
            <w:tcW w:w="2337" w:type="dxa"/>
          </w:tcPr>
          <w:p w14:paraId="5018C12C" w14:textId="5195F5D1" w:rsidR="00D221CE" w:rsidRDefault="0078721A" w:rsidP="0078721A">
            <w:r>
              <w:t>38%</w:t>
            </w:r>
          </w:p>
        </w:tc>
        <w:tc>
          <w:tcPr>
            <w:tcW w:w="2338" w:type="dxa"/>
          </w:tcPr>
          <w:p w14:paraId="60B7A5F9" w14:textId="0EAB3BB4" w:rsidR="00D221CE" w:rsidRDefault="0078721A" w:rsidP="0078721A">
            <w:r>
              <w:t>39%</w:t>
            </w:r>
          </w:p>
        </w:tc>
        <w:tc>
          <w:tcPr>
            <w:tcW w:w="2338" w:type="dxa"/>
          </w:tcPr>
          <w:p w14:paraId="00673E5E" w14:textId="5A1E1BCA" w:rsidR="00D221CE" w:rsidRDefault="0078721A" w:rsidP="00D221CE">
            <w:r>
              <w:t>37%</w:t>
            </w:r>
          </w:p>
        </w:tc>
      </w:tr>
      <w:tr w:rsidR="00D221CE" w14:paraId="3078684F" w14:textId="77777777" w:rsidTr="00D221CE">
        <w:tc>
          <w:tcPr>
            <w:tcW w:w="2337" w:type="dxa"/>
          </w:tcPr>
          <w:p w14:paraId="385DAC61" w14:textId="33ADA160" w:rsidR="00D221CE" w:rsidRDefault="00D221CE" w:rsidP="00D221CE">
            <w:r>
              <w:t>Hurts Bill</w:t>
            </w:r>
          </w:p>
        </w:tc>
        <w:tc>
          <w:tcPr>
            <w:tcW w:w="2337" w:type="dxa"/>
          </w:tcPr>
          <w:p w14:paraId="7CAAD158" w14:textId="488C5B54" w:rsidR="00D221CE" w:rsidRDefault="0078721A" w:rsidP="0078721A">
            <w:r>
              <w:t>30</w:t>
            </w:r>
          </w:p>
        </w:tc>
        <w:tc>
          <w:tcPr>
            <w:tcW w:w="2338" w:type="dxa"/>
          </w:tcPr>
          <w:p w14:paraId="402E13A8" w14:textId="43ECC4A7" w:rsidR="00D221CE" w:rsidRDefault="0078721A" w:rsidP="0078721A">
            <w:r>
              <w:t>32</w:t>
            </w:r>
          </w:p>
        </w:tc>
        <w:tc>
          <w:tcPr>
            <w:tcW w:w="2338" w:type="dxa"/>
          </w:tcPr>
          <w:p w14:paraId="42B4E315" w14:textId="6D4125E3" w:rsidR="00D221CE" w:rsidRDefault="0078721A" w:rsidP="00D221CE">
            <w:r>
              <w:t>29</w:t>
            </w:r>
          </w:p>
        </w:tc>
      </w:tr>
      <w:tr w:rsidR="00D221CE" w14:paraId="3DF25CC8" w14:textId="77777777" w:rsidTr="00D221CE">
        <w:tc>
          <w:tcPr>
            <w:tcW w:w="2337" w:type="dxa"/>
          </w:tcPr>
          <w:p w14:paraId="164663B6" w14:textId="554C7E2D" w:rsidR="00D221CE" w:rsidRDefault="00D221CE" w:rsidP="00D221CE">
            <w:r>
              <w:t>No Difference</w:t>
            </w:r>
          </w:p>
        </w:tc>
        <w:tc>
          <w:tcPr>
            <w:tcW w:w="2337" w:type="dxa"/>
          </w:tcPr>
          <w:p w14:paraId="256BFBC2" w14:textId="687CEF7A" w:rsidR="00D221CE" w:rsidRDefault="0078721A" w:rsidP="0078721A">
            <w:r>
              <w:t>12</w:t>
            </w:r>
          </w:p>
        </w:tc>
        <w:tc>
          <w:tcPr>
            <w:tcW w:w="2338" w:type="dxa"/>
          </w:tcPr>
          <w:p w14:paraId="3AA6159F" w14:textId="7B96D8C1" w:rsidR="00D221CE" w:rsidRDefault="0078721A" w:rsidP="0078721A">
            <w:r>
              <w:t>12</w:t>
            </w:r>
          </w:p>
        </w:tc>
        <w:tc>
          <w:tcPr>
            <w:tcW w:w="2338" w:type="dxa"/>
          </w:tcPr>
          <w:p w14:paraId="10984DEE" w14:textId="65066F8E" w:rsidR="00D221CE" w:rsidRDefault="0078721A" w:rsidP="00D221CE">
            <w:r>
              <w:t>11</w:t>
            </w:r>
          </w:p>
        </w:tc>
      </w:tr>
      <w:tr w:rsidR="00D221CE" w14:paraId="44D713E5" w14:textId="77777777" w:rsidTr="00D221CE">
        <w:tc>
          <w:tcPr>
            <w:tcW w:w="2337" w:type="dxa"/>
          </w:tcPr>
          <w:p w14:paraId="15DE3CC6" w14:textId="7D1B6707" w:rsidR="00D221CE" w:rsidRDefault="00D221CE" w:rsidP="00D221CE">
            <w:r>
              <w:t>DK/Refused</w:t>
            </w:r>
          </w:p>
        </w:tc>
        <w:tc>
          <w:tcPr>
            <w:tcW w:w="2337" w:type="dxa"/>
          </w:tcPr>
          <w:p w14:paraId="09CE42C9" w14:textId="04CD866F" w:rsidR="00D221CE" w:rsidRDefault="0078721A" w:rsidP="0078721A">
            <w:r>
              <w:t>20</w:t>
            </w:r>
          </w:p>
        </w:tc>
        <w:tc>
          <w:tcPr>
            <w:tcW w:w="2338" w:type="dxa"/>
          </w:tcPr>
          <w:p w14:paraId="48E4DE1A" w14:textId="336571C7" w:rsidR="00D221CE" w:rsidRDefault="0078721A" w:rsidP="0078721A">
            <w:r>
              <w:t>17</w:t>
            </w:r>
          </w:p>
        </w:tc>
        <w:tc>
          <w:tcPr>
            <w:tcW w:w="2338" w:type="dxa"/>
          </w:tcPr>
          <w:p w14:paraId="0F29776C" w14:textId="55CA9F81" w:rsidR="00D221CE" w:rsidRDefault="0078721A" w:rsidP="00D221CE">
            <w:r>
              <w:t>23</w:t>
            </w:r>
          </w:p>
        </w:tc>
      </w:tr>
    </w:tbl>
    <w:p w14:paraId="5CC84409" w14:textId="77777777" w:rsidR="00D221CE" w:rsidRDefault="00D221CE" w:rsidP="00D221CE"/>
    <w:tbl>
      <w:tblPr>
        <w:tblStyle w:val="TableGrid"/>
        <w:tblW w:w="0" w:type="auto"/>
        <w:tblLook w:val="04A0" w:firstRow="1" w:lastRow="0" w:firstColumn="1" w:lastColumn="0" w:noHBand="0" w:noVBand="1"/>
      </w:tblPr>
      <w:tblGrid>
        <w:gridCol w:w="2337"/>
        <w:gridCol w:w="2337"/>
        <w:gridCol w:w="2338"/>
        <w:gridCol w:w="2338"/>
      </w:tblGrid>
      <w:tr w:rsidR="0078721A" w14:paraId="1DF9C175" w14:textId="77777777" w:rsidTr="00D94849">
        <w:tc>
          <w:tcPr>
            <w:tcW w:w="2337" w:type="dxa"/>
          </w:tcPr>
          <w:p w14:paraId="3022D551" w14:textId="2DC29909" w:rsidR="0078721A" w:rsidRDefault="0078721A" w:rsidP="00D94849">
            <w:r>
              <w:t>Barbara Bush Effect</w:t>
            </w:r>
          </w:p>
        </w:tc>
        <w:tc>
          <w:tcPr>
            <w:tcW w:w="2337" w:type="dxa"/>
          </w:tcPr>
          <w:p w14:paraId="435E4BFC" w14:textId="77777777" w:rsidR="0078721A" w:rsidRDefault="0078721A" w:rsidP="00D94849">
            <w:r>
              <w:t>ALL</w:t>
            </w:r>
          </w:p>
        </w:tc>
        <w:tc>
          <w:tcPr>
            <w:tcW w:w="2338" w:type="dxa"/>
          </w:tcPr>
          <w:p w14:paraId="1395C7EF" w14:textId="77777777" w:rsidR="0078721A" w:rsidRDefault="0078721A" w:rsidP="00D94849">
            <w:r>
              <w:t>MEN</w:t>
            </w:r>
          </w:p>
        </w:tc>
        <w:tc>
          <w:tcPr>
            <w:tcW w:w="2338" w:type="dxa"/>
          </w:tcPr>
          <w:p w14:paraId="7423D6F1" w14:textId="77777777" w:rsidR="0078721A" w:rsidRDefault="0078721A" w:rsidP="00D94849">
            <w:r>
              <w:t>WOM</w:t>
            </w:r>
          </w:p>
        </w:tc>
      </w:tr>
      <w:tr w:rsidR="0078721A" w14:paraId="35066685" w14:textId="77777777" w:rsidTr="00D94849">
        <w:tc>
          <w:tcPr>
            <w:tcW w:w="2337" w:type="dxa"/>
          </w:tcPr>
          <w:p w14:paraId="117F5A2F" w14:textId="47159DA9" w:rsidR="0078721A" w:rsidRDefault="0078721A" w:rsidP="00D94849">
            <w:r>
              <w:t>Helps George</w:t>
            </w:r>
          </w:p>
        </w:tc>
        <w:tc>
          <w:tcPr>
            <w:tcW w:w="2337" w:type="dxa"/>
          </w:tcPr>
          <w:p w14:paraId="5DB364C9" w14:textId="6994D9B3" w:rsidR="0078721A" w:rsidRDefault="0078721A" w:rsidP="0078721A">
            <w:r>
              <w:t>79%</w:t>
            </w:r>
          </w:p>
        </w:tc>
        <w:tc>
          <w:tcPr>
            <w:tcW w:w="2338" w:type="dxa"/>
          </w:tcPr>
          <w:p w14:paraId="462E5733" w14:textId="13276ACC" w:rsidR="0078721A" w:rsidRDefault="0078721A" w:rsidP="0078721A">
            <w:r>
              <w:t>75%</w:t>
            </w:r>
          </w:p>
        </w:tc>
        <w:tc>
          <w:tcPr>
            <w:tcW w:w="2338" w:type="dxa"/>
          </w:tcPr>
          <w:p w14:paraId="7AD413BE" w14:textId="6A38D6DE" w:rsidR="0078721A" w:rsidRDefault="0078721A" w:rsidP="00D94849">
            <w:r>
              <w:t>83%</w:t>
            </w:r>
          </w:p>
        </w:tc>
      </w:tr>
      <w:tr w:rsidR="0078721A" w14:paraId="0C886E37" w14:textId="77777777" w:rsidTr="00D94849">
        <w:tc>
          <w:tcPr>
            <w:tcW w:w="2337" w:type="dxa"/>
          </w:tcPr>
          <w:p w14:paraId="5197D7F4" w14:textId="36C398B2" w:rsidR="0078721A" w:rsidRDefault="0078721A" w:rsidP="00D94849">
            <w:r>
              <w:t>Hurts George</w:t>
            </w:r>
          </w:p>
        </w:tc>
        <w:tc>
          <w:tcPr>
            <w:tcW w:w="2337" w:type="dxa"/>
          </w:tcPr>
          <w:p w14:paraId="49448B19" w14:textId="55F033DC" w:rsidR="0078721A" w:rsidRDefault="0078721A" w:rsidP="0078721A">
            <w:r>
              <w:t>4</w:t>
            </w:r>
          </w:p>
        </w:tc>
        <w:tc>
          <w:tcPr>
            <w:tcW w:w="2338" w:type="dxa"/>
          </w:tcPr>
          <w:p w14:paraId="659927A7" w14:textId="0D434B1D" w:rsidR="0078721A" w:rsidRDefault="0078721A" w:rsidP="0078721A">
            <w:r>
              <w:t>5</w:t>
            </w:r>
          </w:p>
        </w:tc>
        <w:tc>
          <w:tcPr>
            <w:tcW w:w="2338" w:type="dxa"/>
          </w:tcPr>
          <w:p w14:paraId="3F932F40" w14:textId="69A55474" w:rsidR="0078721A" w:rsidRDefault="0078721A" w:rsidP="00D94849">
            <w:r>
              <w:t>3</w:t>
            </w:r>
          </w:p>
        </w:tc>
      </w:tr>
      <w:tr w:rsidR="0078721A" w14:paraId="42BCD1B1" w14:textId="77777777" w:rsidTr="00D94849">
        <w:tc>
          <w:tcPr>
            <w:tcW w:w="2337" w:type="dxa"/>
          </w:tcPr>
          <w:p w14:paraId="68F8DDCA" w14:textId="77777777" w:rsidR="0078721A" w:rsidRDefault="0078721A" w:rsidP="00D94849">
            <w:r>
              <w:lastRenderedPageBreak/>
              <w:t>No Difference</w:t>
            </w:r>
          </w:p>
        </w:tc>
        <w:tc>
          <w:tcPr>
            <w:tcW w:w="2337" w:type="dxa"/>
          </w:tcPr>
          <w:p w14:paraId="2E6175DC" w14:textId="10A91648" w:rsidR="0078721A" w:rsidRDefault="0078721A" w:rsidP="0078721A">
            <w:r>
              <w:t>11</w:t>
            </w:r>
          </w:p>
        </w:tc>
        <w:tc>
          <w:tcPr>
            <w:tcW w:w="2338" w:type="dxa"/>
          </w:tcPr>
          <w:p w14:paraId="6BF34CD7" w14:textId="439E1ED7" w:rsidR="0078721A" w:rsidRDefault="0078721A" w:rsidP="0078721A">
            <w:r>
              <w:t>14</w:t>
            </w:r>
          </w:p>
        </w:tc>
        <w:tc>
          <w:tcPr>
            <w:tcW w:w="2338" w:type="dxa"/>
          </w:tcPr>
          <w:p w14:paraId="6FD7BEBA" w14:textId="24120881" w:rsidR="0078721A" w:rsidRDefault="0078721A" w:rsidP="00D94849">
            <w:r>
              <w:t>9</w:t>
            </w:r>
          </w:p>
        </w:tc>
      </w:tr>
      <w:tr w:rsidR="0078721A" w14:paraId="0D20E1C1" w14:textId="77777777" w:rsidTr="00D94849">
        <w:tc>
          <w:tcPr>
            <w:tcW w:w="2337" w:type="dxa"/>
          </w:tcPr>
          <w:p w14:paraId="60C55156" w14:textId="77777777" w:rsidR="0078721A" w:rsidRDefault="0078721A" w:rsidP="00D94849">
            <w:r>
              <w:t>DK/Refused</w:t>
            </w:r>
          </w:p>
        </w:tc>
        <w:tc>
          <w:tcPr>
            <w:tcW w:w="2337" w:type="dxa"/>
          </w:tcPr>
          <w:p w14:paraId="0CCE2883" w14:textId="6CD7FA5D" w:rsidR="0078721A" w:rsidRDefault="0078721A" w:rsidP="0078721A">
            <w:r>
              <w:t>6</w:t>
            </w:r>
          </w:p>
        </w:tc>
        <w:tc>
          <w:tcPr>
            <w:tcW w:w="2338" w:type="dxa"/>
          </w:tcPr>
          <w:p w14:paraId="5BF4DC04" w14:textId="76C7A12E" w:rsidR="0078721A" w:rsidRDefault="0078721A" w:rsidP="0078721A">
            <w:r>
              <w:t>6</w:t>
            </w:r>
          </w:p>
        </w:tc>
        <w:tc>
          <w:tcPr>
            <w:tcW w:w="2338" w:type="dxa"/>
          </w:tcPr>
          <w:p w14:paraId="5BA968A8" w14:textId="637F4DC1" w:rsidR="0078721A" w:rsidRDefault="0078721A" w:rsidP="00D94849">
            <w:r>
              <w:t>5</w:t>
            </w:r>
          </w:p>
        </w:tc>
      </w:tr>
    </w:tbl>
    <w:p w14:paraId="6AEA0DDD" w14:textId="77777777" w:rsidR="0078721A" w:rsidRDefault="0078721A" w:rsidP="00D221CE"/>
    <w:p w14:paraId="3CD0D8D2" w14:textId="77777777" w:rsidR="0078721A" w:rsidRDefault="0078721A" w:rsidP="0078721A">
      <w:r>
        <w:t>7) MORE WOMEN WANTED IN GOVERNMENT (U.S. NEWS Poll: 4/27)</w:t>
      </w:r>
    </w:p>
    <w:p w14:paraId="5D638268" w14:textId="331AB2C0" w:rsidR="0078721A" w:rsidRDefault="0078721A" w:rsidP="0078721A">
      <w:r>
        <w:t>Q: "If more women held office the country would be governed .... "</w:t>
      </w:r>
    </w:p>
    <w:tbl>
      <w:tblPr>
        <w:tblStyle w:val="TableGrid"/>
        <w:tblW w:w="0" w:type="auto"/>
        <w:tblLook w:val="04A0" w:firstRow="1" w:lastRow="0" w:firstColumn="1" w:lastColumn="0" w:noHBand="0" w:noVBand="1"/>
      </w:tblPr>
      <w:tblGrid>
        <w:gridCol w:w="2337"/>
        <w:gridCol w:w="2337"/>
        <w:gridCol w:w="2338"/>
        <w:gridCol w:w="2338"/>
      </w:tblGrid>
      <w:tr w:rsidR="0078721A" w14:paraId="2D489C98" w14:textId="77777777" w:rsidTr="0078721A">
        <w:tc>
          <w:tcPr>
            <w:tcW w:w="2337" w:type="dxa"/>
          </w:tcPr>
          <w:p w14:paraId="3191A7F8" w14:textId="77777777" w:rsidR="0078721A" w:rsidRDefault="0078721A" w:rsidP="0078721A"/>
        </w:tc>
        <w:tc>
          <w:tcPr>
            <w:tcW w:w="2337" w:type="dxa"/>
          </w:tcPr>
          <w:p w14:paraId="3BE59C93" w14:textId="5363C5AE" w:rsidR="0078721A" w:rsidRDefault="0078721A" w:rsidP="0078721A">
            <w:r>
              <w:t>ALL</w:t>
            </w:r>
          </w:p>
        </w:tc>
        <w:tc>
          <w:tcPr>
            <w:tcW w:w="2338" w:type="dxa"/>
          </w:tcPr>
          <w:p w14:paraId="72B4982E" w14:textId="7220363A" w:rsidR="0078721A" w:rsidRDefault="0078721A" w:rsidP="0078721A">
            <w:r>
              <w:t>MEN</w:t>
            </w:r>
          </w:p>
        </w:tc>
        <w:tc>
          <w:tcPr>
            <w:tcW w:w="2338" w:type="dxa"/>
          </w:tcPr>
          <w:p w14:paraId="153F0251" w14:textId="55A0C629" w:rsidR="0078721A" w:rsidRDefault="0078721A" w:rsidP="0078721A">
            <w:r>
              <w:t>WOM</w:t>
            </w:r>
          </w:p>
        </w:tc>
      </w:tr>
      <w:tr w:rsidR="0078721A" w14:paraId="56468444" w14:textId="77777777" w:rsidTr="0078721A">
        <w:tc>
          <w:tcPr>
            <w:tcW w:w="2337" w:type="dxa"/>
          </w:tcPr>
          <w:p w14:paraId="55AC2B6A" w14:textId="33B39202" w:rsidR="0078721A" w:rsidRDefault="0078721A" w:rsidP="0078721A">
            <w:r>
              <w:t>Better</w:t>
            </w:r>
          </w:p>
        </w:tc>
        <w:tc>
          <w:tcPr>
            <w:tcW w:w="2337" w:type="dxa"/>
          </w:tcPr>
          <w:p w14:paraId="490A6430" w14:textId="4F13C7D5" w:rsidR="0078721A" w:rsidRDefault="0078721A" w:rsidP="0078721A">
            <w:r>
              <w:t>61%</w:t>
            </w:r>
          </w:p>
        </w:tc>
        <w:tc>
          <w:tcPr>
            <w:tcW w:w="2338" w:type="dxa"/>
          </w:tcPr>
          <w:p w14:paraId="2EB267BF" w14:textId="1C30A6F7" w:rsidR="0078721A" w:rsidRDefault="0078721A" w:rsidP="0078721A">
            <w:r>
              <w:t>56%</w:t>
            </w:r>
          </w:p>
        </w:tc>
        <w:tc>
          <w:tcPr>
            <w:tcW w:w="2338" w:type="dxa"/>
          </w:tcPr>
          <w:p w14:paraId="0D42C9DB" w14:textId="7D9E9ECE" w:rsidR="0078721A" w:rsidRDefault="0078721A" w:rsidP="0078721A">
            <w:r>
              <w:t>66%</w:t>
            </w:r>
          </w:p>
        </w:tc>
      </w:tr>
      <w:tr w:rsidR="0078721A" w14:paraId="5E643B8A" w14:textId="77777777" w:rsidTr="0078721A">
        <w:tc>
          <w:tcPr>
            <w:tcW w:w="2337" w:type="dxa"/>
          </w:tcPr>
          <w:p w14:paraId="6A4CF6E6" w14:textId="1212E3D1" w:rsidR="0078721A" w:rsidRDefault="0078721A" w:rsidP="0078721A">
            <w:r>
              <w:t>Worse</w:t>
            </w:r>
          </w:p>
        </w:tc>
        <w:tc>
          <w:tcPr>
            <w:tcW w:w="2337" w:type="dxa"/>
          </w:tcPr>
          <w:p w14:paraId="25A8B95C" w14:textId="4B30ED2F" w:rsidR="0078721A" w:rsidRDefault="0078721A" w:rsidP="0078721A">
            <w:r>
              <w:t>12</w:t>
            </w:r>
          </w:p>
        </w:tc>
        <w:tc>
          <w:tcPr>
            <w:tcW w:w="2338" w:type="dxa"/>
          </w:tcPr>
          <w:p w14:paraId="54DBD629" w14:textId="45D4CAFE" w:rsidR="0078721A" w:rsidRDefault="0078721A" w:rsidP="0078721A">
            <w:r>
              <w:t>11</w:t>
            </w:r>
          </w:p>
        </w:tc>
        <w:tc>
          <w:tcPr>
            <w:tcW w:w="2338" w:type="dxa"/>
          </w:tcPr>
          <w:p w14:paraId="10B3D7A3" w14:textId="199935C8" w:rsidR="0078721A" w:rsidRDefault="0078721A" w:rsidP="0078721A">
            <w:r>
              <w:t>12</w:t>
            </w:r>
          </w:p>
        </w:tc>
      </w:tr>
      <w:tr w:rsidR="0078721A" w14:paraId="4E7EAE21" w14:textId="77777777" w:rsidTr="0078721A">
        <w:tc>
          <w:tcPr>
            <w:tcW w:w="2337" w:type="dxa"/>
          </w:tcPr>
          <w:p w14:paraId="464D073B" w14:textId="53EE2188" w:rsidR="0078721A" w:rsidRDefault="0078721A" w:rsidP="0078721A">
            <w:r>
              <w:t>No Difference</w:t>
            </w:r>
          </w:p>
        </w:tc>
        <w:tc>
          <w:tcPr>
            <w:tcW w:w="2337" w:type="dxa"/>
          </w:tcPr>
          <w:p w14:paraId="141B4411" w14:textId="62BB73A0" w:rsidR="0078721A" w:rsidRDefault="0078721A" w:rsidP="0078721A">
            <w:r>
              <w:t>14</w:t>
            </w:r>
          </w:p>
        </w:tc>
        <w:tc>
          <w:tcPr>
            <w:tcW w:w="2338" w:type="dxa"/>
          </w:tcPr>
          <w:p w14:paraId="750F0DA6" w14:textId="30C9BBEE" w:rsidR="0078721A" w:rsidRDefault="0078721A" w:rsidP="0078721A">
            <w:r>
              <w:t>18</w:t>
            </w:r>
          </w:p>
        </w:tc>
        <w:tc>
          <w:tcPr>
            <w:tcW w:w="2338" w:type="dxa"/>
          </w:tcPr>
          <w:p w14:paraId="5D8B9276" w14:textId="1126D046" w:rsidR="0078721A" w:rsidRDefault="0078721A" w:rsidP="0078721A">
            <w:r>
              <w:t>10</w:t>
            </w:r>
          </w:p>
        </w:tc>
      </w:tr>
      <w:tr w:rsidR="0078721A" w14:paraId="18C6C439" w14:textId="77777777" w:rsidTr="0078721A">
        <w:tc>
          <w:tcPr>
            <w:tcW w:w="2337" w:type="dxa"/>
          </w:tcPr>
          <w:p w14:paraId="6CEB0C17" w14:textId="74D88C9B" w:rsidR="0078721A" w:rsidRDefault="0078721A" w:rsidP="0078721A">
            <w:r>
              <w:t>DK/Refused</w:t>
            </w:r>
          </w:p>
        </w:tc>
        <w:tc>
          <w:tcPr>
            <w:tcW w:w="2337" w:type="dxa"/>
          </w:tcPr>
          <w:p w14:paraId="103BC1F9" w14:textId="250446E3" w:rsidR="0078721A" w:rsidRDefault="0078721A" w:rsidP="0078721A">
            <w:r>
              <w:t>13</w:t>
            </w:r>
          </w:p>
        </w:tc>
        <w:tc>
          <w:tcPr>
            <w:tcW w:w="2338" w:type="dxa"/>
          </w:tcPr>
          <w:p w14:paraId="5F8D2B6C" w14:textId="6D45565F" w:rsidR="0078721A" w:rsidRDefault="0078721A" w:rsidP="0078721A">
            <w:r>
              <w:t>15</w:t>
            </w:r>
          </w:p>
        </w:tc>
        <w:tc>
          <w:tcPr>
            <w:tcW w:w="2338" w:type="dxa"/>
          </w:tcPr>
          <w:p w14:paraId="45C7B064" w14:textId="3523DAAB" w:rsidR="0078721A" w:rsidRDefault="0078721A" w:rsidP="0078721A">
            <w:r>
              <w:t>12</w:t>
            </w:r>
          </w:p>
        </w:tc>
      </w:tr>
    </w:tbl>
    <w:p w14:paraId="4AE58FE6" w14:textId="77777777" w:rsidR="0078721A" w:rsidRDefault="0078721A" w:rsidP="0078721A"/>
    <w:sectPr w:rsidR="007872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E1686"/>
    <w:multiLevelType w:val="hybridMultilevel"/>
    <w:tmpl w:val="7958C7A4"/>
    <w:lvl w:ilvl="0" w:tplc="2D687EF8">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236526"/>
    <w:multiLevelType w:val="hybridMultilevel"/>
    <w:tmpl w:val="D55CBB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0373977">
    <w:abstractNumId w:val="1"/>
  </w:num>
  <w:num w:numId="2" w16cid:durableId="1531718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2ED"/>
    <w:rsid w:val="0017198A"/>
    <w:rsid w:val="002905B3"/>
    <w:rsid w:val="004C3699"/>
    <w:rsid w:val="005732ED"/>
    <w:rsid w:val="007664B3"/>
    <w:rsid w:val="0078721A"/>
    <w:rsid w:val="00A8194E"/>
    <w:rsid w:val="00BA5B7B"/>
    <w:rsid w:val="00D20F72"/>
    <w:rsid w:val="00D221CE"/>
    <w:rsid w:val="00DE5F49"/>
    <w:rsid w:val="00F35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C440E"/>
  <w15:chartTrackingRefBased/>
  <w15:docId w15:val="{941C2C7C-BC61-4323-BCE8-971C62253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32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32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32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32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32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32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2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2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2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2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32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32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32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32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32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2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2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2ED"/>
    <w:rPr>
      <w:rFonts w:eastAsiaTheme="majorEastAsia" w:cstheme="majorBidi"/>
      <w:color w:val="272727" w:themeColor="text1" w:themeTint="D8"/>
    </w:rPr>
  </w:style>
  <w:style w:type="paragraph" w:styleId="Title">
    <w:name w:val="Title"/>
    <w:basedOn w:val="Normal"/>
    <w:next w:val="Normal"/>
    <w:link w:val="TitleChar"/>
    <w:uiPriority w:val="10"/>
    <w:qFormat/>
    <w:rsid w:val="005732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2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2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2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2ED"/>
    <w:pPr>
      <w:spacing w:before="160"/>
      <w:jc w:val="center"/>
    </w:pPr>
    <w:rPr>
      <w:i/>
      <w:iCs/>
      <w:color w:val="404040" w:themeColor="text1" w:themeTint="BF"/>
    </w:rPr>
  </w:style>
  <w:style w:type="character" w:customStyle="1" w:styleId="QuoteChar">
    <w:name w:val="Quote Char"/>
    <w:basedOn w:val="DefaultParagraphFont"/>
    <w:link w:val="Quote"/>
    <w:uiPriority w:val="29"/>
    <w:rsid w:val="005732ED"/>
    <w:rPr>
      <w:i/>
      <w:iCs/>
      <w:color w:val="404040" w:themeColor="text1" w:themeTint="BF"/>
    </w:rPr>
  </w:style>
  <w:style w:type="paragraph" w:styleId="ListParagraph">
    <w:name w:val="List Paragraph"/>
    <w:basedOn w:val="Normal"/>
    <w:uiPriority w:val="34"/>
    <w:qFormat/>
    <w:rsid w:val="005732ED"/>
    <w:pPr>
      <w:ind w:left="720"/>
      <w:contextualSpacing/>
    </w:pPr>
  </w:style>
  <w:style w:type="character" w:styleId="IntenseEmphasis">
    <w:name w:val="Intense Emphasis"/>
    <w:basedOn w:val="DefaultParagraphFont"/>
    <w:uiPriority w:val="21"/>
    <w:qFormat/>
    <w:rsid w:val="005732ED"/>
    <w:rPr>
      <w:i/>
      <w:iCs/>
      <w:color w:val="0F4761" w:themeColor="accent1" w:themeShade="BF"/>
    </w:rPr>
  </w:style>
  <w:style w:type="paragraph" w:styleId="IntenseQuote">
    <w:name w:val="Intense Quote"/>
    <w:basedOn w:val="Normal"/>
    <w:next w:val="Normal"/>
    <w:link w:val="IntenseQuoteChar"/>
    <w:uiPriority w:val="30"/>
    <w:qFormat/>
    <w:rsid w:val="005732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32ED"/>
    <w:rPr>
      <w:i/>
      <w:iCs/>
      <w:color w:val="0F4761" w:themeColor="accent1" w:themeShade="BF"/>
    </w:rPr>
  </w:style>
  <w:style w:type="character" w:styleId="IntenseReference">
    <w:name w:val="Intense Reference"/>
    <w:basedOn w:val="DefaultParagraphFont"/>
    <w:uiPriority w:val="32"/>
    <w:qFormat/>
    <w:rsid w:val="005732ED"/>
    <w:rPr>
      <w:b/>
      <w:bCs/>
      <w:smallCaps/>
      <w:color w:val="0F4761" w:themeColor="accent1" w:themeShade="BF"/>
      <w:spacing w:val="5"/>
    </w:rPr>
  </w:style>
  <w:style w:type="table" w:styleId="TableGrid">
    <w:name w:val="Table Grid"/>
    <w:basedOn w:val="TableNormal"/>
    <w:uiPriority w:val="39"/>
    <w:rsid w:val="00766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11</Pages>
  <Words>2285</Words>
  <Characters>13031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Ready, Trinity</dc:creator>
  <cp:keywords/>
  <dc:description/>
  <cp:lastModifiedBy>Brennan, Chelsea</cp:lastModifiedBy>
  <cp:revision>4</cp:revision>
  <dcterms:created xsi:type="dcterms:W3CDTF">2026-06-11T18:38:00Z</dcterms:created>
  <dcterms:modified xsi:type="dcterms:W3CDTF">2026-06-23T20:25:00Z</dcterms:modified>
</cp:coreProperties>
</file>