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663B0" w14:textId="77777777" w:rsidR="00DC28EA" w:rsidRDefault="00DC28EA" w:rsidP="00DC28EA">
      <w:r>
        <w:t>(Page 1)</w:t>
      </w:r>
    </w:p>
    <w:p w14:paraId="4B5B1E1E" w14:textId="77777777" w:rsidR="00DC28EA" w:rsidRDefault="00DC28EA" w:rsidP="00DC28EA"/>
    <w:p w14:paraId="019F542C" w14:textId="77777777" w:rsidR="00DC28EA" w:rsidRDefault="00DC28EA" w:rsidP="00DC28EA">
      <w:r>
        <w:t>POLICY LUNCHEON AGENDA Tuesday, July 16, 1991</w:t>
      </w:r>
    </w:p>
    <w:p w14:paraId="586CC558" w14:textId="77777777" w:rsidR="00DC28EA" w:rsidRDefault="00DC28EA" w:rsidP="00DC28EA">
      <w:r>
        <w:t>1. Schedule:</w:t>
      </w:r>
    </w:p>
    <w:p w14:paraId="5FDBA4FF" w14:textId="77777777" w:rsidR="00DC28EA" w:rsidRDefault="00DC28EA" w:rsidP="00DC28EA">
      <w:r>
        <w:t>Gag Rule Pending:</w:t>
      </w:r>
    </w:p>
    <w:p w14:paraId="0855C2C0" w14:textId="77777777" w:rsidR="00DC28EA" w:rsidRDefault="00DC28EA" w:rsidP="00DC28EA">
      <w:r>
        <w:tab/>
        <w:t>Amendments:</w:t>
      </w:r>
    </w:p>
    <w:p w14:paraId="5D1CF9BE" w14:textId="77777777" w:rsidR="00DC28EA" w:rsidRDefault="00DC28EA" w:rsidP="00DC28EA">
      <w:r>
        <w:tab/>
        <w:t xml:space="preserve">Chafee Durenberger -- Substitute/pending </w:t>
      </w:r>
    </w:p>
    <w:p w14:paraId="3BA5DE7E" w14:textId="77777777" w:rsidR="00DC28EA" w:rsidRDefault="00DC28EA" w:rsidP="00DC28EA">
      <w:r>
        <w:tab/>
        <w:t xml:space="preserve">Coats -- Parental notification </w:t>
      </w:r>
    </w:p>
    <w:p w14:paraId="655553E6" w14:textId="77777777" w:rsidR="00DC28EA" w:rsidRDefault="00DC28EA" w:rsidP="00DC28EA">
      <w:r>
        <w:tab/>
        <w:t xml:space="preserve">Cochran -- Substitute </w:t>
      </w:r>
    </w:p>
    <w:p w14:paraId="15808D60" w14:textId="77777777" w:rsidR="00DC28EA" w:rsidRDefault="00DC28EA" w:rsidP="00DC28EA">
      <w:r>
        <w:tab/>
        <w:t>Hatch -- record keeping</w:t>
      </w:r>
    </w:p>
    <w:p w14:paraId="7FBC6826" w14:textId="77777777" w:rsidR="00DC28EA" w:rsidRDefault="00DC28EA" w:rsidP="00DC28EA">
      <w:r>
        <w:t>2. Other Issues Possible This Week:</w:t>
      </w:r>
    </w:p>
    <w:p w14:paraId="79F4768F" w14:textId="77777777" w:rsidR="00DC28EA" w:rsidRDefault="00DC28EA" w:rsidP="00DC28EA">
      <w:r>
        <w:tab/>
        <w:t>· AIDS Amendments</w:t>
      </w:r>
    </w:p>
    <w:p w14:paraId="3275366C" w14:textId="77777777" w:rsidR="00DC28EA" w:rsidRDefault="00DC28EA" w:rsidP="00DC28EA">
      <w:r>
        <w:tab/>
      </w:r>
      <w:r>
        <w:tab/>
        <w:t>· Helms: Requires disclosure, criminal penalty provided.</w:t>
      </w:r>
    </w:p>
    <w:p w14:paraId="55B5AB6B" w14:textId="77777777" w:rsidR="00DC28EA" w:rsidRDefault="00DC28EA" w:rsidP="00DC28EA">
      <w:r>
        <w:tab/>
      </w:r>
      <w:r>
        <w:tab/>
        <w:t>· Dole/Hatch/Helms: Requires CDC guidelines including disclosure, links to licensure.</w:t>
      </w:r>
    </w:p>
    <w:p w14:paraId="357E0E13" w14:textId="77777777" w:rsidR="00DC28EA" w:rsidRDefault="00DC28EA" w:rsidP="00DC28EA">
      <w:r>
        <w:tab/>
      </w:r>
      <w:r>
        <w:tab/>
        <w:t>· Kennedy: Likely to support Dole.</w:t>
      </w:r>
    </w:p>
    <w:p w14:paraId="3FEEBF73" w14:textId="77777777" w:rsidR="00DC28EA" w:rsidRDefault="00DC28EA" w:rsidP="00DC28EA">
      <w:r>
        <w:tab/>
      </w:r>
      <w:r>
        <w:tab/>
        <w:t>. Mitchell: Likely to follow Kennedy lead.</w:t>
      </w:r>
    </w:p>
    <w:p w14:paraId="453382BB" w14:textId="77777777" w:rsidR="00DC28EA" w:rsidRDefault="00DC28EA" w:rsidP="00DC28EA">
      <w:r>
        <w:tab/>
      </w:r>
      <w:r>
        <w:tab/>
        <w:t>. Senator Helms would like YES vote on both Helms and Dole. Argues goal the same, penalty different.</w:t>
      </w:r>
    </w:p>
    <w:p w14:paraId="642B259C" w14:textId="77777777" w:rsidR="00DC28EA" w:rsidRDefault="00DC28EA" w:rsidP="00DC28EA">
      <w:r>
        <w:tab/>
        <w:t>· Appropriations on calendar:</w:t>
      </w:r>
    </w:p>
    <w:p w14:paraId="664EBE2B" w14:textId="77777777" w:rsidR="00DC28EA" w:rsidRDefault="00DC28EA" w:rsidP="00DC28EA">
      <w:r>
        <w:tab/>
      </w:r>
      <w:r>
        <w:tab/>
        <w:t>· Treasury Postal (to be completed)</w:t>
      </w:r>
    </w:p>
    <w:p w14:paraId="75E2520E" w14:textId="77777777" w:rsidR="00DC28EA" w:rsidRDefault="00DC28EA" w:rsidP="00DC28EA">
      <w:r>
        <w:tab/>
      </w:r>
      <w:r>
        <w:tab/>
        <w:t>· Labor/HHS</w:t>
      </w:r>
    </w:p>
    <w:p w14:paraId="0672EC82" w14:textId="77777777" w:rsidR="00DC28EA" w:rsidRDefault="00DC28EA" w:rsidP="00DC28EA">
      <w:r>
        <w:tab/>
      </w:r>
      <w:r>
        <w:tab/>
        <w:t>· Legislative</w:t>
      </w:r>
    </w:p>
    <w:p w14:paraId="01E7EFCD" w14:textId="77777777" w:rsidR="00DC28EA" w:rsidRDefault="00DC28EA" w:rsidP="00DC28EA">
      <w:r>
        <w:tab/>
      </w:r>
      <w:r>
        <w:tab/>
        <w:t>· VA/HUD</w:t>
      </w:r>
    </w:p>
    <w:p w14:paraId="39E74445" w14:textId="77777777" w:rsidR="00DC28EA" w:rsidRDefault="00DC28EA" w:rsidP="00DC28EA">
      <w:r>
        <w:tab/>
      </w:r>
      <w:r>
        <w:tab/>
        <w:t>· Commerce/State</w:t>
      </w:r>
    </w:p>
    <w:p w14:paraId="7832D8C4" w14:textId="77777777" w:rsidR="00DC28EA" w:rsidRDefault="00DC28EA" w:rsidP="00DC28EA">
      <w:r>
        <w:tab/>
      </w:r>
      <w:r>
        <w:tab/>
        <w:t>· DC (Crossed off: Statehood)</w:t>
      </w:r>
    </w:p>
    <w:p w14:paraId="51B2D5E8" w14:textId="77777777" w:rsidR="00DC28EA" w:rsidRDefault="00DC28EA" w:rsidP="00DC28EA">
      <w:r>
        <w:tab/>
        <w:t>· Motor Voter: Need 2 cloture votes</w:t>
      </w:r>
    </w:p>
    <w:p w14:paraId="54C5051D" w14:textId="77777777" w:rsidR="00DC28EA" w:rsidRDefault="00DC28EA" w:rsidP="00DC28EA">
      <w:r>
        <w:lastRenderedPageBreak/>
        <w:tab/>
        <w:t>· MFN/China</w:t>
      </w:r>
    </w:p>
    <w:p w14:paraId="25620F97" w14:textId="77777777" w:rsidR="00DC28EA" w:rsidRDefault="00DC28EA" w:rsidP="00DC28EA">
      <w:r>
        <w:t>3. Late Nights Very Likely All Week -- no votes after 2:30 p.m. on Friday.</w:t>
      </w:r>
    </w:p>
    <w:p w14:paraId="3DFCD678" w14:textId="77777777" w:rsidR="00DC28EA" w:rsidRDefault="00DC28EA" w:rsidP="00DC28EA">
      <w:r>
        <w:t>4. Other Issues</w:t>
      </w:r>
    </w:p>
    <w:p w14:paraId="27BC7F6E" w14:textId="77777777" w:rsidR="00DC28EA" w:rsidRDefault="00DC28EA" w:rsidP="00DC28EA">
      <w:r>
        <w:tab/>
        <w:t>· Gates Nomination</w:t>
      </w:r>
    </w:p>
    <w:p w14:paraId="05715D88" w14:textId="77777777" w:rsidR="00DC28EA" w:rsidRDefault="00DC28EA" w:rsidP="00DC28EA">
      <w:r>
        <w:tab/>
        <w:t>· Thomas Nomination</w:t>
      </w:r>
    </w:p>
    <w:p w14:paraId="691DD138" w14:textId="77777777" w:rsidR="00DC28EA" w:rsidRDefault="00DC28EA" w:rsidP="00DC28EA"/>
    <w:p w14:paraId="37F02EA1" w14:textId="77777777" w:rsidR="00DC28EA" w:rsidRDefault="00DC28EA" w:rsidP="00DC28EA">
      <w:r>
        <w:t>(Page 2)</w:t>
      </w:r>
    </w:p>
    <w:p w14:paraId="1439B5CD" w14:textId="77777777" w:rsidR="00DC28EA" w:rsidRDefault="00DC28EA" w:rsidP="00DC28EA"/>
    <w:p w14:paraId="05002EC0" w14:textId="77777777" w:rsidR="00DC28EA" w:rsidRDefault="00DC28EA" w:rsidP="00DC28EA">
      <w:r>
        <w:t>SCHEDULE FOR THE WEEK OF JULY 15, 1991</w:t>
      </w:r>
    </w:p>
    <w:p w14:paraId="730E34D8" w14:textId="77777777" w:rsidR="00DC28EA" w:rsidRDefault="00DC28EA" w:rsidP="00DC28EA"/>
    <w:p w14:paraId="030E2C0C" w14:textId="77777777" w:rsidR="00DC28EA" w:rsidRDefault="00DC28EA" w:rsidP="00DC28EA">
      <w:r>
        <w:t>TODAY, TUESDAY, JULY 16</w:t>
      </w:r>
    </w:p>
    <w:p w14:paraId="51BC7949" w14:textId="77777777" w:rsidR="00DC28EA" w:rsidRDefault="00DC28EA" w:rsidP="00DC28EA">
      <w:r>
        <w:t>THE SENATE WILL RECONVENE AT 2:15 P.M., AND RESUME CONSIDERATION OF S. 323, THE SO-CALLED GAG RULE. A LARGE NUMBER OF AMENDMENTS ARE EXPECTED TO BE OFFERED TO THE BILL, THEREFORE, VOTES ARE EXPECTED TO OCCUR THROUGHOUT TODAY'S SESSION, AND THE MAJORITY LEADER HAS INDICATED HIS INTENTION TO REMAIN IN SESSION TONIGHT, IN ORDER TO MAKE SUBSTANTIAL PROGRESS ON THE GAG RULE BILL. THEREFORE, VOTES ARE EXPECTED TO OCCUR INTO THE EVENING.</w:t>
      </w:r>
    </w:p>
    <w:p w14:paraId="4685D6D0" w14:textId="77777777" w:rsidR="00DC28EA" w:rsidRDefault="00DC28EA" w:rsidP="00DC28EA"/>
    <w:p w14:paraId="178ECC9F" w14:textId="77777777" w:rsidR="00DC28EA" w:rsidRDefault="00DC28EA" w:rsidP="00DC28EA">
      <w:r>
        <w:t>WEDNESDAY, JULY 17</w:t>
      </w:r>
    </w:p>
    <w:p w14:paraId="5C4CA82E" w14:textId="77777777" w:rsidR="00DC28EA" w:rsidRDefault="00DC28EA" w:rsidP="00DC28EA">
      <w:r>
        <w:t>RESUME CONSIDERATION OF THE GAG RULE BILL. VOTES WILL OCCUR, AND A LATE SESSION IS EXPECTED. THE MAJORITY LEADER HAS INDICATED THAT FOLLOWING S. 323, IT WILL BE HIS INTENTION TO TURN TO OTHER AVAILABLE APPROPRIATIONS BILLS, THE NEXT EXPECTED TO BE THE VA/HUD APPROPRIATIONS BILL.</w:t>
      </w:r>
    </w:p>
    <w:p w14:paraId="03DCE44D" w14:textId="77777777" w:rsidR="00DC28EA" w:rsidRDefault="00DC28EA" w:rsidP="00DC28EA"/>
    <w:p w14:paraId="4C2F0D8D" w14:textId="77777777" w:rsidR="00DC28EA" w:rsidRDefault="00DC28EA" w:rsidP="00DC28EA">
      <w:r>
        <w:t>THURSDAY, JULY 18</w:t>
      </w:r>
    </w:p>
    <w:p w14:paraId="4427C12D" w14:textId="77777777" w:rsidR="00DC28EA" w:rsidRDefault="00DC28EA" w:rsidP="00DC28EA">
      <w:r>
        <w:t>UNDER A PREVIOUS CONSENT AGREEMENT, 5 AMENDMENTS REMAIN TO THE TREASURY/P.O. APPROPRIATIONS BILL, EACH OF WHICH HAS 1 HOUR FOR DEBATE. THEREFORE, VOTES WILL OCCUR, AND THE SENATE CAN BE EXPECTED TO BE IN SESSION LATE ON THURSDAY, IN ORDER TO COMPLETE ACTION ON THE TREASURY/P.O. APPROPRIATIONS BILL.</w:t>
      </w:r>
    </w:p>
    <w:p w14:paraId="442AA4DA" w14:textId="77777777" w:rsidR="00DC28EA" w:rsidRDefault="00DC28EA" w:rsidP="00DC28EA"/>
    <w:p w14:paraId="3303204E" w14:textId="77777777" w:rsidR="00DC28EA" w:rsidRDefault="00DC28EA" w:rsidP="00DC28EA">
      <w:r>
        <w:t>FRIDAY, JULY 19</w:t>
      </w:r>
    </w:p>
    <w:p w14:paraId="19FB1366" w14:textId="77777777" w:rsidR="00DC28EA" w:rsidRDefault="00DC28EA" w:rsidP="00DC28EA">
      <w:r>
        <w:t>IT IS EXPECTED THAT THE SENATE WILL BE CONSIDERING APPROPRIATIONS BILLS. THEREFORE, VOTES WILL OCCUR.</w:t>
      </w:r>
    </w:p>
    <w:p w14:paraId="5023F955" w14:textId="77777777" w:rsidR="00DC28EA" w:rsidRDefault="00DC28EA" w:rsidP="00DC28EA"/>
    <w:p w14:paraId="0F212473" w14:textId="77777777" w:rsidR="00DC28EA" w:rsidRDefault="00DC28EA" w:rsidP="00DC28EA">
      <w:r>
        <w:t>NOTE:</w:t>
      </w:r>
    </w:p>
    <w:p w14:paraId="057FF8D8" w14:textId="77777777" w:rsidR="00DC28EA" w:rsidRDefault="00DC28EA" w:rsidP="00DC28EA">
      <w:r>
        <w:t>THE MAJORITY LEADER HAS INDICATED PRIVATELY THAT IF THE SENATE CAN DEFEAT 2 CLOTURE MOTIONS ON THE MOTION TO PROCEED TO THE MOTOR VOTER BILL, THEN IT WOULD BE HIS INTENTION NOT TO FURTHER PURSUE THE BILL FOR THE REMAINDER OF THE 102ND CONGRESS. (ASK FOR A SHOW OF HANDS OF THOSE WHO WOULD VOTE TO DEFEAT 2 CLOTURE VOTES ON THE MOTION TO PROCEED.)</w:t>
      </w:r>
    </w:p>
    <w:p w14:paraId="197A1844" w14:textId="77777777" w:rsidR="00DC28EA" w:rsidRDefault="00DC28EA" w:rsidP="00DC28EA"/>
    <w:p w14:paraId="7C01991A" w14:textId="77777777" w:rsidR="00DC28EA" w:rsidRDefault="00DC28EA" w:rsidP="00DC28EA">
      <w:r>
        <w:t>(Page 3)</w:t>
      </w:r>
    </w:p>
    <w:p w14:paraId="645B87AF" w14:textId="77777777" w:rsidR="00DC28EA" w:rsidRDefault="00DC28EA" w:rsidP="00DC28EA"/>
    <w:p w14:paraId="26712D8D" w14:textId="77777777" w:rsidR="00DC28EA" w:rsidRDefault="00DC28EA" w:rsidP="00DC28EA">
      <w:r>
        <w:t>UNITED STATES SENATE</w:t>
      </w:r>
    </w:p>
    <w:p w14:paraId="5EED400E" w14:textId="77777777" w:rsidR="00DC28EA" w:rsidRDefault="00DC28EA" w:rsidP="00DC28EA">
      <w:r>
        <w:t>Facts on the Coats' One Parent Notification Amendment</w:t>
      </w:r>
    </w:p>
    <w:p w14:paraId="4EBF3E04" w14:textId="77777777" w:rsidR="00DC28EA" w:rsidRDefault="00DC28EA" w:rsidP="00DC28EA">
      <w:r>
        <w:t>THE COATS AMENDMENT DOES NOT:</w:t>
      </w:r>
    </w:p>
    <w:p w14:paraId="19BAECA2" w14:textId="77777777" w:rsidR="00DC28EA" w:rsidRDefault="00DC28EA" w:rsidP="00DC28EA">
      <w:r>
        <w:t>· DOES NOT Prevent a Minor from Obtaining Abortion</w:t>
      </w:r>
    </w:p>
    <w:p w14:paraId="3314B9C6" w14:textId="77777777" w:rsidR="00DC28EA" w:rsidRDefault="00DC28EA" w:rsidP="00DC28EA">
      <w:r>
        <w:t>· DOES NOT Require Parental Consent for a Minor to Have an Abortion</w:t>
      </w:r>
    </w:p>
    <w:p w14:paraId="3D27C03D" w14:textId="77777777" w:rsidR="00DC28EA" w:rsidRDefault="00DC28EA" w:rsidP="00DC28EA">
      <w:r>
        <w:t>· DOES NOT Usurp Existing State Laws on Parental Involvement or Judicial By-Pass</w:t>
      </w:r>
    </w:p>
    <w:p w14:paraId="3906BFCC" w14:textId="77777777" w:rsidR="00DC28EA" w:rsidRDefault="00DC28EA" w:rsidP="00DC28EA">
      <w:r>
        <w:t>THE COATS AMENDMENT DOES:</w:t>
      </w:r>
    </w:p>
    <w:p w14:paraId="52F8D491" w14:textId="77777777" w:rsidR="00DC28EA" w:rsidRDefault="00DC28EA" w:rsidP="00DC28EA">
      <w:r>
        <w:t>· DOES Require 48 Hour Written Notice to Only One Parent of A Child 17 Years or Under</w:t>
      </w:r>
    </w:p>
    <w:p w14:paraId="2EFFA840" w14:textId="77777777" w:rsidR="00DC28EA" w:rsidRDefault="00DC28EA" w:rsidP="00DC28EA">
      <w:r>
        <w:t>· DOES Waive the Notice Requirement for Medical Emergencies</w:t>
      </w:r>
    </w:p>
    <w:p w14:paraId="20E67678" w14:textId="77777777" w:rsidR="00DC28EA" w:rsidRDefault="00DC28EA" w:rsidP="00DC28EA">
      <w:r>
        <w:t>· DOES Waive the Notice Requirement in Cases of Incest, Child Abuse, or Child Neglect</w:t>
      </w:r>
    </w:p>
    <w:p w14:paraId="445B9D8E" w14:textId="77777777" w:rsidR="00DC28EA" w:rsidRDefault="00DC28EA" w:rsidP="00DC28EA">
      <w:r>
        <w:t>The Coats Amendment ONLY Restricts Federal funds to an entity if it performs abortions or uses its facilities for abortions AND does not provide NOTICE to ONE parent.</w:t>
      </w:r>
    </w:p>
    <w:p w14:paraId="09B820C3" w14:textId="77777777" w:rsidR="00DC28EA" w:rsidRDefault="00DC28EA" w:rsidP="00DC28EA"/>
    <w:p w14:paraId="77CD99F3" w14:textId="77777777" w:rsidR="00DC28EA" w:rsidRDefault="00DC28EA" w:rsidP="00DC28EA">
      <w:r>
        <w:t>(Page 4)</w:t>
      </w:r>
    </w:p>
    <w:p w14:paraId="2597F990" w14:textId="77777777" w:rsidR="00DC28EA" w:rsidRDefault="00DC28EA" w:rsidP="00DC28EA"/>
    <w:p w14:paraId="524DCD92" w14:textId="77777777" w:rsidR="00DC28EA" w:rsidRDefault="00DC28EA" w:rsidP="00DC28EA"/>
    <w:p w14:paraId="0DD44617" w14:textId="77777777" w:rsidR="00DC28EA" w:rsidRDefault="00DC28EA" w:rsidP="00DC28EA">
      <w:r>
        <w:t>U.S. Senate Republican Policy Committee</w:t>
      </w:r>
    </w:p>
    <w:p w14:paraId="239190FC" w14:textId="77777777" w:rsidR="00DC28EA" w:rsidRDefault="00DC28EA" w:rsidP="00DC28EA">
      <w:r>
        <w:t>Don Nickles, Chairman</w:t>
      </w:r>
    </w:p>
    <w:p w14:paraId="2273E8F8" w14:textId="77777777" w:rsidR="00DC28EA" w:rsidRDefault="00DC28EA" w:rsidP="00DC28EA">
      <w:r>
        <w:t>Rick Lawson, Staff Director</w:t>
      </w:r>
    </w:p>
    <w:p w14:paraId="53BD2844" w14:textId="77777777" w:rsidR="00DC28EA" w:rsidRDefault="00DC28EA" w:rsidP="00DC28EA">
      <w:r>
        <w:t>Legislative Notice</w:t>
      </w:r>
    </w:p>
    <w:p w14:paraId="1ABE9F0F" w14:textId="77777777" w:rsidR="00DC28EA" w:rsidRDefault="00DC28EA" w:rsidP="00DC28EA">
      <w:r>
        <w:t>Editor, Judy Gorman Prinkey</w:t>
      </w:r>
    </w:p>
    <w:p w14:paraId="1DE8BA93" w14:textId="77777777" w:rsidR="00DC28EA" w:rsidRDefault="00DC28EA" w:rsidP="00DC28EA">
      <w:r>
        <w:t>July 16, 1991</w:t>
      </w:r>
    </w:p>
    <w:p w14:paraId="044A4EC1" w14:textId="77777777" w:rsidR="00DC28EA" w:rsidRDefault="00DC28EA" w:rsidP="00DC28EA">
      <w:r>
        <w:t>No. 24</w:t>
      </w:r>
    </w:p>
    <w:p w14:paraId="31BC022E" w14:textId="77777777" w:rsidR="00DC28EA" w:rsidRDefault="00DC28EA" w:rsidP="00DC28EA">
      <w:r>
        <w:t>S. 1367 - United States-China Act of 1991</w:t>
      </w:r>
    </w:p>
    <w:p w14:paraId="14AC5DCE" w14:textId="77777777" w:rsidR="00DC28EA" w:rsidRDefault="00DC28EA" w:rsidP="00DC28EA">
      <w:r>
        <w:t>Calendar No. 149</w:t>
      </w:r>
    </w:p>
    <w:p w14:paraId="33975911" w14:textId="77777777" w:rsidR="00DC28EA" w:rsidRDefault="00DC28EA" w:rsidP="00DC28EA">
      <w:r>
        <w:t>Reported: From the Finance Committee, without recommendation, on July 9, 1991 on a straight party-line vote of 11-9. Hearings were held June 19-20. S. Rept. 102-101. No minority views filed.</w:t>
      </w:r>
    </w:p>
    <w:p w14:paraId="5040A19D" w14:textId="77777777" w:rsidR="00DC28EA" w:rsidRDefault="00DC28EA" w:rsidP="00DC28EA">
      <w:r>
        <w:t>NOTEWORTHY</w:t>
      </w:r>
    </w:p>
    <w:p w14:paraId="5A84E5F7" w14:textId="77777777" w:rsidR="00DC28EA" w:rsidRDefault="00DC28EA" w:rsidP="00DC28EA">
      <w:r>
        <w:t>· S. 1367 requires the immediate withdrawal of non-discriminatory trade status - usually called "Most-Favored-Nation" (MFN) status - from the People's Republic of China (PRC) 15 days after enactment if the President has not certified that the PRC has not transferred certain missiles and launchers to specified countries.</w:t>
      </w:r>
    </w:p>
    <w:p w14:paraId="37771E15" w14:textId="77777777" w:rsidR="00DC28EA" w:rsidRDefault="00DC28EA" w:rsidP="00DC28EA">
      <w:r>
        <w:t>· S. 1367 also forbids the extension of MFN status after July 3, 1992, unless the PRC meets other enumerated conditions.</w:t>
      </w:r>
    </w:p>
    <w:p w14:paraId="6FC9CDF0" w14:textId="77777777" w:rsidR="00DC28EA" w:rsidRDefault="00DC28EA" w:rsidP="00DC28EA">
      <w:r>
        <w:t>· S. 1367 is a more stringent version of H.R. 2212, which passed the House of Representatives (313-112) on July 10. The same day, by a margin of 223-204, the House passed H.J. Res. 263, an outright disapproval of MFN, not subject to any conditions, which is identical in its provisions to S.J. Res. 153. (Summaries of H.R. 2212, S.J. Res. 153, and H.J. Res 263 are included in this Notice.)</w:t>
      </w:r>
    </w:p>
    <w:p w14:paraId="2BEE66E0" w14:textId="77777777" w:rsidR="00DC28EA" w:rsidRDefault="00DC28EA" w:rsidP="00DC28EA">
      <w:r>
        <w:t>· The President's senior advisors will recommend a veto of either S. 1367 or S.J. Res. 153.</w:t>
      </w:r>
    </w:p>
    <w:p w14:paraId="73ED6E6C" w14:textId="77777777" w:rsidR="00DC28EA" w:rsidRDefault="00DC28EA" w:rsidP="00DC28EA">
      <w:r>
        <w:t>HIGHLIGHTS</w:t>
      </w:r>
    </w:p>
    <w:p w14:paraId="76B21746" w14:textId="77777777" w:rsidR="00DC28EA" w:rsidRDefault="00DC28EA" w:rsidP="00DC28EA">
      <w:r>
        <w:lastRenderedPageBreak/>
        <w:t>· On May 29, President Bush recommended continuation of the PRC's MFN status under the Jackson-Vanik waiver for the 12-month period beginning July 3, 1991. The PRC's eligibility for MFN expires on July 3 of each year, unless the President recommends extension by June 3. (See "Background," below, for fuller procedural explanation.)</w:t>
      </w:r>
    </w:p>
    <w:p w14:paraId="2933C3F4" w14:textId="77777777" w:rsidR="00DC28EA" w:rsidRDefault="00DC28EA" w:rsidP="00DC28EA">
      <w:r>
        <w:t>· Based on the PRC's suppression of the democracy movement in 1989, continued human rights abuses, and other incidents (such as involvement in proliferation of certain military technology), supporters of S. 1367 believe that MFN should not be renewed unless the PRC's record improves.</w:t>
      </w:r>
    </w:p>
    <w:p w14:paraId="41F1344B" w14:textId="77777777" w:rsidR="00DC28EA" w:rsidRDefault="00DC28EA" w:rsidP="00DC28EA"/>
    <w:p w14:paraId="5D6FF41E" w14:textId="77777777" w:rsidR="00DC28EA" w:rsidRDefault="00DC28EA" w:rsidP="00DC28EA">
      <w:r>
        <w:t>(Page 5)</w:t>
      </w:r>
    </w:p>
    <w:p w14:paraId="2AF4F8B1" w14:textId="77777777" w:rsidR="00DC28EA" w:rsidRDefault="00DC28EA" w:rsidP="00DC28EA"/>
    <w:p w14:paraId="12F57752" w14:textId="77777777" w:rsidR="00DC28EA" w:rsidRDefault="00DC28EA" w:rsidP="00DC28EA">
      <w:r>
        <w:t>· Passage of S. 1367 (or H.R. 2212) could allow the PRC's MFN status to continue for another year. But this would be the last year under which the PRC could receive MFN simply pursuant to the Jackson-Vanik waiver procedure. Beginning in July 1992, the new standards established by this legislation would apply.</w:t>
      </w:r>
    </w:p>
    <w:p w14:paraId="6DEF302C" w14:textId="77777777" w:rsidR="00DC28EA" w:rsidRDefault="00DC28EA" w:rsidP="00DC28EA">
      <w:r>
        <w:t>· However, under Section 4 of S. 1367, MFN would have to be withdrawn immediately (i.e., 15 days after enactment) if the President had not certified that the PRC had not transferred certain missiles and launchers to specified countries. (No parallel provision exists in H.R. 2212.)</w:t>
      </w:r>
    </w:p>
    <w:p w14:paraId="0C17E858" w14:textId="77777777" w:rsidR="00DC28EA" w:rsidRDefault="00DC28EA" w:rsidP="00DC28EA"/>
    <w:p w14:paraId="0C39423A" w14:textId="77777777" w:rsidR="00DC28EA" w:rsidRDefault="00DC28EA" w:rsidP="00DC28EA">
      <w:r>
        <w:t>BACKGROUND</w:t>
      </w:r>
    </w:p>
    <w:p w14:paraId="0BAE5EC6" w14:textId="77777777" w:rsidR="00DC28EA" w:rsidRDefault="00DC28EA" w:rsidP="00DC28EA"/>
    <w:p w14:paraId="3B769225" w14:textId="77777777" w:rsidR="00DC28EA" w:rsidRDefault="00DC28EA" w:rsidP="00DC28EA">
      <w:r>
        <w:t>What MFN Really Is</w:t>
      </w:r>
    </w:p>
    <w:p w14:paraId="4ED16278" w14:textId="77777777" w:rsidR="00DC28EA" w:rsidRDefault="00DC28EA" w:rsidP="00DC28EA">
      <w:r>
        <w:tab/>
        <w:t>The principle of non-discriminatory trade treatment (more commonly known as "Most-Favored-Nation" [MFN] treatment) is of long standing and is one of the basic elements of international trade. In general, MFN status refers to trade concessions the United States accords to a trading partner that are as good as those we accord to all other countries that are "most favored" in their trade relations with us. The result is that all countries normally are given MFN treatment and are treated equally, unless they are specifically denied MFN. MFN works by exclusion, not inclusion; countries have MFN status unless they are specifically denied it.</w:t>
      </w:r>
    </w:p>
    <w:p w14:paraId="51BB64F1" w14:textId="77777777" w:rsidR="00DC28EA" w:rsidRDefault="00DC28EA" w:rsidP="00DC28EA">
      <w:r>
        <w:lastRenderedPageBreak/>
        <w:tab/>
        <w:t>As President Bush stated in his May 27 remarks at Yale University, "MFN is not special. It is not a favor. It is the ordinary basis of trade world-wide."</w:t>
      </w:r>
    </w:p>
    <w:p w14:paraId="1D1C591B" w14:textId="77777777" w:rsidR="00DC28EA" w:rsidRDefault="00DC28EA" w:rsidP="00DC28EA">
      <w:r>
        <w:tab/>
        <w:t>In the context of U.S. tariff legislation, MFN treatment means that products exported from MFN countries to the United States are subject to lower rates of duty (found in Column 1 of the U.S. Tariff Schedules). Non-MFN countries are subject to the higher rates found in Column 2. Thus, MFN means the more favorable, regular status accorded to the vast majority of U.S. trading partners. In some cases, the tariff rates between Column 1 and Column 2 differ by a factor of 10. It is not certain how much PRC exports to the United States might decrease if they were charged the higher Column 2 duties.</w:t>
      </w:r>
    </w:p>
    <w:p w14:paraId="63931555" w14:textId="77777777" w:rsidR="00DC28EA" w:rsidRDefault="00DC28EA" w:rsidP="00DC28EA"/>
    <w:p w14:paraId="1CA64462" w14:textId="77777777" w:rsidR="00DC28EA" w:rsidRDefault="00DC28EA" w:rsidP="00DC28EA">
      <w:r>
        <w:t>Jackson-Vanik</w:t>
      </w:r>
    </w:p>
    <w:p w14:paraId="319A29A9" w14:textId="77777777" w:rsidR="00DC28EA" w:rsidRDefault="00DC28EA" w:rsidP="00DC28EA">
      <w:r>
        <w:tab/>
        <w:t>Along with all other communist countries (except Yugoslavia) the PRC's eligibility for MFN status was revoked under the Trade Agreements Extension Act of 1951. This ineligibility was modified in 1974 by the Jackson-Vanik amendment (Section 402 of the Trade Act of 1974, P.L. 93-618; 19 USC 2432), pursuant to which communist countries can receive MFN status only if (1) the country permits free emigration or (2) the President determines that a waiver of this requirement would promote free emigration and other fundamental human rights. The PRC was first granted MFN status upon a waiver from President Jimmy Carter in 1980.</w:t>
      </w:r>
    </w:p>
    <w:p w14:paraId="023D0BDE" w14:textId="77777777" w:rsidR="00DC28EA" w:rsidRDefault="00DC28EA" w:rsidP="00DC28EA">
      <w:r>
        <w:t>2</w:t>
      </w:r>
    </w:p>
    <w:p w14:paraId="7AFD0475" w14:textId="77777777" w:rsidR="00DC28EA" w:rsidRDefault="00DC28EA" w:rsidP="00DC28EA"/>
    <w:p w14:paraId="57A10147" w14:textId="77777777" w:rsidR="00DC28EA" w:rsidRDefault="00DC28EA" w:rsidP="00DC28EA">
      <w:r>
        <w:t>(Page 6)</w:t>
      </w:r>
    </w:p>
    <w:p w14:paraId="56BAEC9D" w14:textId="77777777" w:rsidR="00DC28EA" w:rsidRDefault="00DC28EA" w:rsidP="00DC28EA"/>
    <w:p w14:paraId="5C142B7C" w14:textId="77777777" w:rsidR="00DC28EA" w:rsidRDefault="00DC28EA" w:rsidP="00DC28EA">
      <w:r>
        <w:tab/>
        <w:t>A waiver granting MFN under Jackson-Vanik must be reviewed yearly; the President must recertify the eligibility of the country in question each year. Prior to the Chadha decision by the U.S. Supreme Court in 1983, a one-house veto of the President's certification was provided for in Jackson-Vanik; now, post-Chadha, a resolution of disapproval (such as S.J.Res. 153 and H.J. Res. 263) must be passed by both houses, and is subject to presidential veto.</w:t>
      </w:r>
    </w:p>
    <w:p w14:paraId="0CD515D5" w14:textId="77777777" w:rsidR="00DC28EA" w:rsidRDefault="00DC28EA" w:rsidP="00DC28EA">
      <w:r>
        <w:tab/>
        <w:t xml:space="preserve">The President called for renewal of the PRC's MFN status on May 29, prior to the June 3 deadline, to prevent MFN from expiring on July 3. The resolution of disapproval must be passed by August 31, i.e., 60 days from the date MFN would have expired except for the President's action, as specified in Jackson-Vanik (though now, it must be passed by both </w:t>
      </w:r>
      <w:r>
        <w:lastRenderedPageBreak/>
        <w:t>houses). This procedure applies to both S.J. Res. 153 and H.J. Res. 263. With regard to the Senate floor, S.J. Res. 153 is subject to expedited procedures (specified in Section 153 of the 1974 Trade Act, 19 USC 2193), consisting of 20 hours of debate equally divided. It is not amendable.</w:t>
      </w:r>
    </w:p>
    <w:p w14:paraId="65B3416D" w14:textId="77777777" w:rsidR="00DC28EA" w:rsidRDefault="00DC28EA" w:rsidP="00DC28EA">
      <w:r>
        <w:tab/>
        <w:t>On the other hand, S. 1367 and H.R. 2212 are not worded as resolutions of disapproval of the yearly Jackson-Vanik recertification and are not subject to the 60-day limit nor expedited procedures. However, the Majority Leader has expressed his hope that the Senate might act on this bill in July.</w:t>
      </w:r>
    </w:p>
    <w:p w14:paraId="28E1E384" w14:textId="77777777" w:rsidR="00DC28EA" w:rsidRDefault="00DC28EA" w:rsidP="00DC28EA"/>
    <w:p w14:paraId="7CE20E86" w14:textId="77777777" w:rsidR="00DC28EA" w:rsidRDefault="00DC28EA" w:rsidP="00DC28EA">
      <w:r>
        <w:t>BILL PROVISIONS</w:t>
      </w:r>
    </w:p>
    <w:p w14:paraId="07542724" w14:textId="77777777" w:rsidR="00DC28EA" w:rsidRDefault="00DC28EA" w:rsidP="00DC28EA">
      <w:r>
        <w:t>Section 3 concerns Most-Favored-Nation status continuation:</w:t>
      </w:r>
    </w:p>
    <w:p w14:paraId="426E3851" w14:textId="77777777" w:rsidR="00DC28EA" w:rsidRDefault="00DC28EA" w:rsidP="00DC28EA">
      <w:r>
        <w:tab/>
        <w:t>Notwithstanding any other provision of law, the President may not provide MFN status to the PRC under the Jackson-Vanik procedure after July 3, 1992 unless he reports that the PRC has (1) accounted for citizens detained, accused, or sentenced on account of nonviolent political expression; (2) released such citizens; (3) ceased exporting forced-labor goods to the United States; and (4) ceased supplying military assistance to the Khmer Rouge.</w:t>
      </w:r>
    </w:p>
    <w:p w14:paraId="197343A9" w14:textId="77777777" w:rsidR="00DC28EA" w:rsidRDefault="00DC28EA" w:rsidP="00DC28EA">
      <w:r>
        <w:tab/>
        <w:t>In addition, (5) the PRC must have made significant progress in (A) fulfilling its commitment to engage in high-level discussions on human rights issues; (B) taking action to prevent human rights violations in China and Tibet; (C) terminating the harassment of PRC citizens in the United States; (D) ensuring access of international human rights monitors to prisoners, trials, and places of detention; (E) providing adequate protection for U.S. intellectual property rights; (F) removing trade barriers and increasing U.S. imports; and (G) adopting a policy that adheres to international standards on weapons proliferation.</w:t>
      </w:r>
    </w:p>
    <w:p w14:paraId="75F761C3" w14:textId="77777777" w:rsidR="00DC28EA" w:rsidRDefault="00DC28EA" w:rsidP="00DC28EA">
      <w:r>
        <w:tab/>
        <w:t>Finally, (6) the PRC must be adhering to the Joint Declaration on Hong Kong between the PRC and the United Kingdom.</w:t>
      </w:r>
    </w:p>
    <w:p w14:paraId="2E6E7EF6" w14:textId="77777777" w:rsidR="00DC28EA" w:rsidRDefault="00DC28EA" w:rsidP="00DC28EA">
      <w:r>
        <w:t>3</w:t>
      </w:r>
    </w:p>
    <w:p w14:paraId="6009666D" w14:textId="77777777" w:rsidR="00DC28EA" w:rsidRDefault="00DC28EA" w:rsidP="00DC28EA"/>
    <w:p w14:paraId="63AB533D" w14:textId="77777777" w:rsidR="00DC28EA" w:rsidRDefault="00DC28EA" w:rsidP="00DC28EA">
      <w:r>
        <w:t>(Page 7)</w:t>
      </w:r>
    </w:p>
    <w:p w14:paraId="3EA53DBA" w14:textId="77777777" w:rsidR="00DC28EA" w:rsidRDefault="00DC28EA" w:rsidP="00DC28EA"/>
    <w:p w14:paraId="643DD7FE" w14:textId="77777777" w:rsidR="00DC28EA" w:rsidRDefault="00DC28EA" w:rsidP="00DC28EA">
      <w:r>
        <w:t>Section 4 addresses the contingency for immediate termination of MFN:</w:t>
      </w:r>
    </w:p>
    <w:p w14:paraId="339419CB" w14:textId="77777777" w:rsidR="00DC28EA" w:rsidRDefault="00DC28EA" w:rsidP="00DC28EA">
      <w:r>
        <w:lastRenderedPageBreak/>
        <w:tab/>
        <w:t>(a) Effective 15 days after enactment, the PRC must be denied MFN unless the President certifies to the Congress that the PRC has not transferred M-9 or M-11 ballistic missile launchers to Syria or Iran, and has not transferred M-9 missiles or missile launchers or M-11 missiles to Pakistan.</w:t>
      </w:r>
    </w:p>
    <w:p w14:paraId="53AE5783" w14:textId="77777777" w:rsidR="00DC28EA" w:rsidRDefault="00DC28EA" w:rsidP="00DC28EA">
      <w:r>
        <w:tab/>
        <w:t>(b) If, at any time after enactment, the President determines that any transfer described in subsection (a) has occurred, he must immediately notify Congress and revoke the PRC's MFN status.</w:t>
      </w:r>
    </w:p>
    <w:p w14:paraId="62602377" w14:textId="77777777" w:rsidR="00DC28EA" w:rsidRDefault="00DC28EA" w:rsidP="00DC28EA"/>
    <w:p w14:paraId="1D3D7522" w14:textId="77777777" w:rsidR="00DC28EA" w:rsidRDefault="00DC28EA" w:rsidP="00DC28EA">
      <w:r>
        <w:t>Differences Between Senate and House Bills (S. 1367 and H.R. 2212)</w:t>
      </w:r>
    </w:p>
    <w:p w14:paraId="59C35837" w14:textId="77777777" w:rsidR="00DC28EA" w:rsidRDefault="00DC28EA" w:rsidP="00DC28EA">
      <w:r>
        <w:t>In general, H.R. 2212 contains far less stringent conditions than S. 1367. The Senate bill includes in substance all the conditions of the House-passed measure. However, with reference to S. 1367, H.R. 2212 includes no parallel provisions to the following sections of the Senate bill:</w:t>
      </w:r>
    </w:p>
    <w:p w14:paraId="361C1F08" w14:textId="77777777" w:rsidR="00DC28EA" w:rsidRDefault="00DC28EA" w:rsidP="00DC28EA">
      <w:r>
        <w:t xml:space="preserve">Sec. 2. Findings. There is no statement of findings or policy by the Congress in the House bill. In S. 1367, the bill's Section 2 makes a number of findings, relating to the PRC's violations of human rights and misbehavior abroad, such </w:t>
      </w:r>
      <w:r>
        <w:tab/>
        <w:t>as support for the Khmer Rouge in Cambodia and weapons proliferation.</w:t>
      </w:r>
    </w:p>
    <w:p w14:paraId="6FDF42B5" w14:textId="77777777" w:rsidR="00DC28EA" w:rsidRDefault="00DC28EA" w:rsidP="00DC28EA">
      <w:r>
        <w:t xml:space="preserve">Sec. 3. There are no conditions in the House bill parallel to those in S. 1367 requiring the PRC to (3) cease export of forced-labor goods to the United States; (4) cease military assistance to the Khmer Rouge in Cambodia; or requiring </w:t>
      </w:r>
      <w:r>
        <w:tab/>
        <w:t xml:space="preserve">progress in (5)(A) fulfilling commitments to engage in discussions on human rights, (E) providing protection to U.S. intellectual property rights, (F) improving trade practices, or (G) adopting international standards on weapons </w:t>
      </w:r>
      <w:r>
        <w:tab/>
        <w:t>proliferation.</w:t>
      </w:r>
    </w:p>
    <w:p w14:paraId="630EFA8F" w14:textId="77777777" w:rsidR="00DC28EA" w:rsidRDefault="00DC28EA" w:rsidP="00DC28EA">
      <w:r>
        <w:t>Sec. 4. There is no provision in H.R. 2212 requiring the denial of MFN based on M-9 and M-11 missile and missile launcher sales.</w:t>
      </w:r>
    </w:p>
    <w:p w14:paraId="50AF33DD" w14:textId="77777777" w:rsidR="00DC28EA" w:rsidRDefault="00DC28EA" w:rsidP="00DC28EA"/>
    <w:p w14:paraId="6C657F0C" w14:textId="77777777" w:rsidR="00DC28EA" w:rsidRDefault="00DC28EA" w:rsidP="00DC28EA">
      <w:r>
        <w:t>Resolutions of Disapproval (S.J. Res. 153 and H.J. Res. 263)</w:t>
      </w:r>
    </w:p>
    <w:p w14:paraId="0CC7E06E" w14:textId="77777777" w:rsidR="00DC28EA" w:rsidRDefault="00DC28EA" w:rsidP="00DC28EA">
      <w:r>
        <w:tab/>
        <w:t>These are resolutions of disapproval, as specified in the Jackson-Vanik language, and both contain the identical operative language, quoted below in its entirety:</w:t>
      </w:r>
    </w:p>
    <w:p w14:paraId="6AF9932E" w14:textId="77777777" w:rsidR="00DC28EA" w:rsidRDefault="00DC28EA" w:rsidP="00DC28EA">
      <w:r>
        <w:t>"Resolved by the Senate and House of Representatives of the United States of America in Congress assembled, That the Congress does not approve the extension of the authority contained in section 402(c) of the Trade Act of 1974 recommended by the President to the Congress on May 29, 1991, with respect to the People's Republic of China."</w:t>
      </w:r>
    </w:p>
    <w:p w14:paraId="039046E6" w14:textId="77777777" w:rsidR="00DC28EA" w:rsidRDefault="00DC28EA" w:rsidP="00DC28EA">
      <w:r>
        <w:lastRenderedPageBreak/>
        <w:t>4</w:t>
      </w:r>
    </w:p>
    <w:p w14:paraId="50FC8A58" w14:textId="77777777" w:rsidR="00DC28EA" w:rsidRDefault="00DC28EA" w:rsidP="00DC28EA"/>
    <w:p w14:paraId="035432EE" w14:textId="77777777" w:rsidR="00DC28EA" w:rsidRDefault="00DC28EA" w:rsidP="00DC28EA">
      <w:r>
        <w:t>(Page 8)</w:t>
      </w:r>
    </w:p>
    <w:p w14:paraId="50328996" w14:textId="77777777" w:rsidR="00DC28EA" w:rsidRDefault="00DC28EA" w:rsidP="00DC28EA"/>
    <w:p w14:paraId="3DD51104" w14:textId="77777777" w:rsidR="00DC28EA" w:rsidRDefault="00DC28EA" w:rsidP="00DC28EA">
      <w:r>
        <w:t>ADMINISTRATION POSITION</w:t>
      </w:r>
    </w:p>
    <w:p w14:paraId="31FAA8E9" w14:textId="77777777" w:rsidR="00DC28EA" w:rsidRDefault="00DC28EA" w:rsidP="00DC28EA">
      <w:r>
        <w:t>[Excerpts]</w:t>
      </w:r>
    </w:p>
    <w:p w14:paraId="782EC00B" w14:textId="77777777" w:rsidR="00DC28EA" w:rsidRDefault="00DC28EA" w:rsidP="00DC28EA">
      <w:r>
        <w:t>-</w:t>
      </w:r>
    </w:p>
    <w:p w14:paraId="348A5830" w14:textId="77777777" w:rsidR="00DC28EA" w:rsidRDefault="00DC28EA" w:rsidP="00DC28EA">
      <w:r>
        <w:tab/>
        <w:t>"The Administration strongly opposes S.J.Res. 153, which would deny China most-favored-nation (MFN) trade status, and S. 1367, which would place additional conditions on MFN renewal.</w:t>
      </w:r>
    </w:p>
    <w:p w14:paraId="3A65FC62" w14:textId="77777777" w:rsidR="00DC28EA" w:rsidRDefault="00DC28EA" w:rsidP="00DC28EA">
      <w:r>
        <w:tab/>
        <w:t>"Extension of MFN substantially promotes U.S. freedom of emigration and travel objectives, and its withdrawal would place at risk the substantial gains already achieved in these areas.</w:t>
      </w:r>
    </w:p>
    <w:p w14:paraId="7590185C" w14:textId="77777777" w:rsidR="00DC28EA" w:rsidRDefault="00DC28EA" w:rsidP="00DC28EA">
      <w:r>
        <w:tab/>
        <w:t>"Extension of MFN is also important for promoting reform in China. ... Millions of Chinese depend on a healthy commercial relationship to justify business and social contacts with the United States.</w:t>
      </w:r>
    </w:p>
    <w:p w14:paraId="34037CAE" w14:textId="77777777" w:rsidR="00DC28EA" w:rsidRDefault="00DC28EA" w:rsidP="00DC28EA">
      <w:r>
        <w:tab/>
        <w:t>"A fundamental pillar of our relationship with the Chinese people, MFN is essential if we are to stay engaged on a broad range of issues, including human rights, nonproliferation, prison labor exports, and trade. Eliminating MFN would seriously erode our ability to influence Chinese behavior on these issues. It would also hurt U.S. exporters and consumers, and undermine confidence in Hong Kong where the United States has substantial economic interests.</w:t>
      </w:r>
    </w:p>
    <w:p w14:paraId="04D2F169" w14:textId="77777777" w:rsidR="00DC28EA" w:rsidRDefault="00DC28EA" w:rsidP="00DC28EA">
      <w:r>
        <w:tab/>
        <w:t>"Conditional renewal is not acceptable because it would make China less likely to respond to U.S. concerns. Hardline Chinese leaders would claim that national honor and sovereignty preclude any concessions to the United States.</w:t>
      </w:r>
    </w:p>
    <w:p w14:paraId="2B840696" w14:textId="77777777" w:rsidR="00DC28EA" w:rsidRDefault="00DC28EA" w:rsidP="00DC28EA">
      <w:r>
        <w:tab/>
        <w:t>"Where particular issues are unresolved and the Chinese are not forthcoming, the President has the tools necessary to pursue U.S. interests in a targeted fashion. MFN's withdrawal is the wrong tool because of its indiscriminate impact and adverse effect on all Chinese, particularly those who continue to seek reform. The Administration believes that MFN should be renewed unconditionally now on its own merits, as the most effective means for influencing China's behavior on a range of U.S. interests."</w:t>
      </w:r>
    </w:p>
    <w:p w14:paraId="02FD803D" w14:textId="77777777" w:rsidR="00DC28EA" w:rsidRDefault="00DC28EA" w:rsidP="00DC28EA"/>
    <w:p w14:paraId="522D4C2C" w14:textId="77777777" w:rsidR="00DC28EA" w:rsidRDefault="00DC28EA" w:rsidP="00DC28EA">
      <w:r>
        <w:lastRenderedPageBreak/>
        <w:t>BIPARTISAN SENATE REQUEST FOR EXECUTIVE ACTION</w:t>
      </w:r>
    </w:p>
    <w:p w14:paraId="2ED00DAD" w14:textId="77777777" w:rsidR="00DC28EA" w:rsidRDefault="00DC28EA" w:rsidP="00DC28EA">
      <w:r>
        <w:tab/>
        <w:t>A position on U.S. policy towards the PRC that does not involve either revocation or conditioning of MFN was signalled in a letter to President Bush on June 19. Signed by 15 Senators (nine of them Republicans, including Republican Leader Dole and Republican Whip Simpson), the letter expresses concern over the PRC's human rights and foreign policy record. Singled out is the PRC's behavior with respect to missile sales to Syria and Pakistan, nuclear technology sales to Algeria, and export to the U.S. of forced-labor products. In addition, the Senators note their "serious concerns" on economic matters, including trade barriers, failure to protect U.S. intellectual property rights, and the Administration's having allowed the PRC "to dictate U.S. policy towards Taiwan" by "declining to support Taiwan's GATT application despite clear economic benefits to the U.S."</w:t>
      </w:r>
    </w:p>
    <w:p w14:paraId="7EA98095" w14:textId="77777777" w:rsidR="00DC28EA" w:rsidRDefault="00DC28EA" w:rsidP="00DC28EA">
      <w:r>
        <w:t>5</w:t>
      </w:r>
    </w:p>
    <w:p w14:paraId="47B6D30F" w14:textId="77777777" w:rsidR="00DC28EA" w:rsidRDefault="00DC28EA" w:rsidP="00DC28EA"/>
    <w:p w14:paraId="4BCBB4E6" w14:textId="77777777" w:rsidR="00DC28EA" w:rsidRDefault="00DC28EA" w:rsidP="00DC28EA">
      <w:r>
        <w:t>(Page 9)</w:t>
      </w:r>
    </w:p>
    <w:p w14:paraId="60E7BC36" w14:textId="77777777" w:rsidR="00DC28EA" w:rsidRDefault="00DC28EA" w:rsidP="00DC28EA"/>
    <w:p w14:paraId="352C4998" w14:textId="77777777" w:rsidR="00DC28EA" w:rsidRDefault="00DC28EA" w:rsidP="00DC28EA">
      <w:r>
        <w:tab/>
        <w:t>However, in addressing these concerns, the Senators agree with the President's position on MFN: "But MFN is the wrong tool for the job. Revoking MFN would not promote human rights in China. Instead, it would punish China's most progressive regions and Hong Kong. Revoking MFN would also hurt Americans. China is an important market for U.S. goods ranging from wheat to airplanes. If MFN were revoked, China almost certainly would retaliate against U.S. exports. The Australians, Canadians, Europeans and Japanese are ready to fill the void. No other country is contemplating cutting off China's MFN status."</w:t>
      </w:r>
    </w:p>
    <w:p w14:paraId="7F102E39" w14:textId="77777777" w:rsidR="00DC28EA" w:rsidRDefault="00DC28EA" w:rsidP="00DC28EA">
      <w:r>
        <w:tab/>
        <w:t>The Senators note meaningful steps already taken by the President, such as moves to protect intellectual property under the 1988 Trade Act and steps to restrict technology transfers. They urge additional measures, such as opposing multilateral loans for the PRC, taking action under U.S. law to address trade barriers and forced-labor imports, negotiating for multilateral controls on nuclear and missile proliferation, and supporting Taiwan's GATT membership.</w:t>
      </w:r>
    </w:p>
    <w:p w14:paraId="2ACA3107" w14:textId="77777777" w:rsidR="00DC28EA" w:rsidRDefault="00DC28EA" w:rsidP="00DC28EA"/>
    <w:p w14:paraId="29C797CF" w14:textId="77777777" w:rsidR="00DC28EA" w:rsidRDefault="00DC28EA" w:rsidP="00DC28EA">
      <w:r>
        <w:t>COSTS</w:t>
      </w:r>
    </w:p>
    <w:p w14:paraId="6917B7DD" w14:textId="77777777" w:rsidR="00DC28EA" w:rsidRDefault="00DC28EA" w:rsidP="00DC28EA">
      <w:r>
        <w:t>The Congressional Budget Offices expects S. 1367 would have no budgetary effects through FY 1996.</w:t>
      </w:r>
    </w:p>
    <w:p w14:paraId="4DF5870E" w14:textId="77777777" w:rsidR="00DC28EA" w:rsidRDefault="00DC28EA" w:rsidP="00DC28EA"/>
    <w:p w14:paraId="5F4B01E5" w14:textId="77777777" w:rsidR="00DC28EA" w:rsidRDefault="00DC28EA" w:rsidP="00DC28EA">
      <w:r>
        <w:t>POSSIBLE AMENDMENTS</w:t>
      </w:r>
    </w:p>
    <w:p w14:paraId="5B9497EA" w14:textId="77777777" w:rsidR="00DC28EA" w:rsidRDefault="00DC28EA" w:rsidP="00DC28EA">
      <w:r>
        <w:t>Gorton Substitute bill (S. 1469): Similar to S. 1367, without corresponding provisions relating to Khmer Rouge (Sec. (3)(4)) or immediate termination of MFN for missile transfers (Sec. 4).</w:t>
      </w:r>
    </w:p>
    <w:p w14:paraId="6E94D129" w14:textId="77777777" w:rsidR="00DC28EA" w:rsidRDefault="00DC28EA" w:rsidP="00DC28EA">
      <w:r>
        <w:t>Helms: Forced labor.</w:t>
      </w:r>
    </w:p>
    <w:p w14:paraId="5E28F3F9" w14:textId="77777777" w:rsidR="00DC28EA" w:rsidRDefault="00DC28EA" w:rsidP="00DC28EA">
      <w:r>
        <w:t>Gorton: Chinese students.</w:t>
      </w:r>
    </w:p>
    <w:p w14:paraId="64248ED1" w14:textId="77777777" w:rsidR="00DC28EA" w:rsidRDefault="00DC28EA" w:rsidP="00DC28EA">
      <w:r>
        <w:t>Mikulski: Tying MFN to cessation of forced abortion.</w:t>
      </w:r>
    </w:p>
    <w:p w14:paraId="6987CF53" w14:textId="77777777" w:rsidR="00DC28EA" w:rsidRDefault="00DC28EA" w:rsidP="00DC28EA">
      <w:r>
        <w:t>Lugar: Administration substitute.</w:t>
      </w:r>
    </w:p>
    <w:p w14:paraId="1A299678" w14:textId="77777777" w:rsidR="00DC28EA" w:rsidRDefault="00DC28EA" w:rsidP="00DC28EA">
      <w:r>
        <w:t>Adams: Chinese students.</w:t>
      </w:r>
    </w:p>
    <w:p w14:paraId="487E41F9" w14:textId="77777777" w:rsidR="00DC28EA" w:rsidRDefault="00DC28EA" w:rsidP="00DC28EA"/>
    <w:p w14:paraId="2EB5D921" w14:textId="77777777" w:rsidR="00DC28EA" w:rsidRDefault="00DC28EA" w:rsidP="00DC28EA">
      <w:r>
        <w:t>MEDIA REFERENCES</w:t>
      </w:r>
    </w:p>
    <w:p w14:paraId="1157A181" w14:textId="77777777" w:rsidR="00DC28EA" w:rsidRDefault="00DC28EA" w:rsidP="00DC28EA">
      <w:r>
        <w:t>"GOP Loyalty to Bush May Be Key in Fight Over China Status," Congressional Quarterly Weekly Report, June 29, 1991, pp. 1737-1741.</w:t>
      </w:r>
    </w:p>
    <w:p w14:paraId="69DB9585" w14:textId="77777777" w:rsidR="00DC28EA" w:rsidRDefault="00DC28EA" w:rsidP="00DC28EA">
      <w:r>
        <w:t>"Baucus Pitted in Fight Over China's MFN Status," The Washington Post, July 14, 1991, p. A6.</w:t>
      </w:r>
    </w:p>
    <w:p w14:paraId="28041058" w14:textId="77777777" w:rsidR="00DC28EA" w:rsidRDefault="00DC28EA" w:rsidP="00DC28EA">
      <w:r>
        <w:t>Staff Contact: Jim Jatras, 224-2946</w:t>
      </w:r>
    </w:p>
    <w:p w14:paraId="3EF3D191" w14:textId="77777777" w:rsidR="00DC28EA" w:rsidRDefault="00DC28EA" w:rsidP="00DC28EA">
      <w:r>
        <w:t>6</w:t>
      </w:r>
    </w:p>
    <w:p w14:paraId="2ABB7A19" w14:textId="77777777" w:rsidR="00DC28EA" w:rsidRDefault="00DC28EA" w:rsidP="00DC28EA"/>
    <w:p w14:paraId="7547E36D" w14:textId="77777777" w:rsidR="00DC28EA" w:rsidRDefault="00DC28EA" w:rsidP="00DC28EA">
      <w:r>
        <w:t>(Page 10)</w:t>
      </w:r>
    </w:p>
    <w:p w14:paraId="61ECBE56" w14:textId="77777777" w:rsidR="00DC28EA" w:rsidRDefault="00DC28EA" w:rsidP="00DC28EA"/>
    <w:p w14:paraId="524EDF41" w14:textId="77777777" w:rsidR="00DC28EA" w:rsidRDefault="00DC28EA" w:rsidP="00DC28EA">
      <w:r>
        <w:t>U.S. Senate Republican Policy Committee</w:t>
      </w:r>
    </w:p>
    <w:p w14:paraId="36D79DAD" w14:textId="77777777" w:rsidR="00DC28EA" w:rsidRDefault="00DC28EA" w:rsidP="00DC28EA">
      <w:r>
        <w:t>Don Nickles, Chairman</w:t>
      </w:r>
    </w:p>
    <w:p w14:paraId="08C8C041" w14:textId="77777777" w:rsidR="00DC28EA" w:rsidRDefault="00DC28EA" w:rsidP="00DC28EA">
      <w:r>
        <w:t>Rick Lawson, Staff Director</w:t>
      </w:r>
    </w:p>
    <w:p w14:paraId="18843F41" w14:textId="77777777" w:rsidR="00DC28EA" w:rsidRDefault="00DC28EA" w:rsidP="00DC28EA">
      <w:r>
        <w:t>Legislative Notice</w:t>
      </w:r>
    </w:p>
    <w:p w14:paraId="247B5896" w14:textId="77777777" w:rsidR="00DC28EA" w:rsidRDefault="00DC28EA" w:rsidP="00DC28EA">
      <w:r>
        <w:t>Editor, Judy Gormon Prinkey</w:t>
      </w:r>
    </w:p>
    <w:p w14:paraId="2B024045" w14:textId="77777777" w:rsidR="00DC28EA" w:rsidRDefault="00DC28EA" w:rsidP="00DC28EA">
      <w:r>
        <w:t>No. 23</w:t>
      </w:r>
    </w:p>
    <w:p w14:paraId="10685F60" w14:textId="77777777" w:rsidR="00DC28EA" w:rsidRDefault="00DC28EA" w:rsidP="00DC28EA">
      <w:r>
        <w:lastRenderedPageBreak/>
        <w:t>S. 323 - Title X Pregnancy Counseling Act of 1991</w:t>
      </w:r>
    </w:p>
    <w:p w14:paraId="0F1FA438" w14:textId="77777777" w:rsidR="00DC28EA" w:rsidRDefault="00DC28EA" w:rsidP="00DC28EA"/>
    <w:p w14:paraId="4BEBB09D" w14:textId="77777777" w:rsidR="00DC28EA" w:rsidRDefault="00DC28EA" w:rsidP="00DC28EA">
      <w:r>
        <w:t xml:space="preserve">Calendar No. 125 </w:t>
      </w:r>
    </w:p>
    <w:p w14:paraId="2BE360B0" w14:textId="77777777" w:rsidR="00DC28EA" w:rsidRDefault="00DC28EA" w:rsidP="00DC28EA">
      <w:r>
        <w:t>Reported: From the Labor and Human Resources Committee on June 20, 1991, without amendment, by a vote of 12-5 (5 of the Committee's 7 Republicans voted against the bill). S. Rept. 102-86. Minority Views filed.</w:t>
      </w:r>
    </w:p>
    <w:p w14:paraId="4D00F7C2" w14:textId="77777777" w:rsidR="00DC28EA" w:rsidRDefault="00DC28EA" w:rsidP="00DC28EA"/>
    <w:p w14:paraId="392DB3AE" w14:textId="77777777" w:rsidR="00DC28EA" w:rsidRDefault="00DC28EA" w:rsidP="00DC28EA">
      <w:r>
        <w:t>NOTEWORTHY</w:t>
      </w:r>
    </w:p>
    <w:p w14:paraId="2952EAC3" w14:textId="77777777" w:rsidR="00DC28EA" w:rsidRDefault="00DC28EA" w:rsidP="00DC28EA">
      <w:r>
        <w:t>· Under terms of a unanimous consent agreement, the Senate began consideration of the bill earlier today. A substitute amendment by Sen. Chafee is now pending.</w:t>
      </w:r>
    </w:p>
    <w:p w14:paraId="6D04F86E" w14:textId="77777777" w:rsidR="00DC28EA" w:rsidRDefault="00DC28EA" w:rsidP="00DC28EA">
      <w:r>
        <w:t>· S. 323 would overturn the Supreme Court's May 23 decision in Rust v. Sullivan by codifying guidelines issued by the Department of Health and Human Services in 1981 regarding abortion counseling and referral.</w:t>
      </w:r>
    </w:p>
    <w:p w14:paraId="72BB79A3" w14:textId="77777777" w:rsidR="00DC28EA" w:rsidRDefault="00DC28EA" w:rsidP="00DC28EA">
      <w:r>
        <w:t>· Statement of Administration Policy on S. 323 is attached.</w:t>
      </w:r>
    </w:p>
    <w:p w14:paraId="1D364ECA" w14:textId="77777777" w:rsidR="00DC28EA" w:rsidRDefault="00DC28EA" w:rsidP="00DC28EA"/>
    <w:p w14:paraId="47795680" w14:textId="77777777" w:rsidR="00DC28EA" w:rsidRDefault="00DC28EA" w:rsidP="00DC28EA">
      <w:r>
        <w:t>HIGHLIGHTS</w:t>
      </w:r>
    </w:p>
    <w:p w14:paraId="14F85268" w14:textId="77777777" w:rsidR="00DC28EA" w:rsidRDefault="00DC28EA" w:rsidP="00DC28EA">
      <w:r>
        <w:t>· S. 323 deals with requirements for projects that receive money through Title X of the Public Health Service Act. Title X provides federal funds for project grants to public and private nonprofit organizations for the provision of family planning services.</w:t>
      </w:r>
    </w:p>
    <w:p w14:paraId="157E1475" w14:textId="77777777" w:rsidR="00DC28EA" w:rsidRDefault="00DC28EA" w:rsidP="00DC28EA">
      <w:r>
        <w:t>· The bill would require the Secretary of HHS to ensure that Title X projects "offer pregnant women information and counseling concerning all legal and medical options regarding their pregnancies. Women requesting such information regarding the options for the management of an unintended pregnancy shall be provided with nondirective counseling, and referral on request, concerning alternative courses of action that shall include -</w:t>
      </w:r>
    </w:p>
    <w:p w14:paraId="20E39A95" w14:textId="77777777" w:rsidR="00DC28EA" w:rsidRDefault="00DC28EA" w:rsidP="00DC28EA">
      <w:r>
        <w:t>(1) prenatal care and delivery;</w:t>
      </w:r>
    </w:p>
    <w:p w14:paraId="56AE03F2" w14:textId="77777777" w:rsidR="00DC28EA" w:rsidRDefault="00DC28EA" w:rsidP="00DC28EA">
      <w:r>
        <w:t>(2) infant care, foster care, or adoption services; and</w:t>
      </w:r>
    </w:p>
    <w:p w14:paraId="6CDA2F22" w14:textId="77777777" w:rsidR="00DC28EA" w:rsidRDefault="00DC28EA" w:rsidP="00DC28EA">
      <w:r>
        <w:t>(3) pregnancy termination."</w:t>
      </w:r>
    </w:p>
    <w:p w14:paraId="094F0B7D" w14:textId="77777777" w:rsidR="00DC28EA" w:rsidRDefault="00DC28EA" w:rsidP="00DC28EA"/>
    <w:p w14:paraId="38786FAF" w14:textId="77777777" w:rsidR="00DC28EA" w:rsidRDefault="00DC28EA" w:rsidP="00DC28EA">
      <w:r>
        <w:t>(Page 11)</w:t>
      </w:r>
    </w:p>
    <w:p w14:paraId="7F616C08" w14:textId="77777777" w:rsidR="00DC28EA" w:rsidRDefault="00DC28EA" w:rsidP="00DC28EA"/>
    <w:p w14:paraId="577A587B" w14:textId="77777777" w:rsidR="00DC28EA" w:rsidRDefault="00DC28EA" w:rsidP="00DC28EA">
      <w:r>
        <w:t>· The Chafee substitute also contains provisions concerning grantees whose religious beliefs or moral convictions prohibit them from engaging in abortion counseling or referral.</w:t>
      </w:r>
    </w:p>
    <w:p w14:paraId="0BA13DFB" w14:textId="77777777" w:rsidR="00DC28EA" w:rsidRDefault="00DC28EA" w:rsidP="00DC28EA">
      <w:r>
        <w:t>. It also would invalidate regulations issued in 1988 by the Department of Health and Human Services. Because of lower court orders handed down prior to the Supreme Court's recent ruling, the department has never been able to enforce these regulations nationally.</w:t>
      </w:r>
    </w:p>
    <w:p w14:paraId="43D36AC0" w14:textId="77777777" w:rsidR="00DC28EA" w:rsidRDefault="00DC28EA" w:rsidP="00DC28EA"/>
    <w:p w14:paraId="20B313CE" w14:textId="77777777" w:rsidR="00DC28EA" w:rsidRDefault="00DC28EA" w:rsidP="00DC28EA">
      <w:r>
        <w:t>BACKGROUND</w:t>
      </w:r>
    </w:p>
    <w:p w14:paraId="110B8754" w14:textId="77777777" w:rsidR="00DC28EA" w:rsidRDefault="00DC28EA" w:rsidP="00DC28EA">
      <w:r>
        <w:t>HHS Regulation</w:t>
      </w:r>
    </w:p>
    <w:p w14:paraId="02534B8E" w14:textId="77777777" w:rsidR="00DC28EA" w:rsidRDefault="00DC28EA" w:rsidP="00DC28EA">
      <w:r>
        <w:tab/>
        <w:t>In 1981, HHS issued guidelines for the Title X program to provide direction to grantees on the issue of pregnancy counseling. The guidelines stated:</w:t>
      </w:r>
    </w:p>
    <w:p w14:paraId="5086363D" w14:textId="77777777" w:rsidR="00DC28EA" w:rsidRDefault="00DC28EA" w:rsidP="00DC28EA">
      <w:r>
        <w:t>"Pregnant women should be offered information and counseling regarding their pregnancies. Those requesting information on options for the management of an unintended pregnancy are to be given nondirective counseling on the following alternative courses of action, and referral upon request:</w:t>
      </w:r>
    </w:p>
    <w:p w14:paraId="47DBB015" w14:textId="77777777" w:rsidR="00DC28EA" w:rsidRDefault="00DC28EA" w:rsidP="00DC28EA">
      <w:r>
        <w:tab/>
      </w:r>
      <w:r>
        <w:tab/>
        <w:t>Prenatal care and delivery; Infant care, foster care, or adoption; and Pregnancy termination."</w:t>
      </w:r>
    </w:p>
    <w:p w14:paraId="51FEF204" w14:textId="77777777" w:rsidR="00DC28EA" w:rsidRDefault="00DC28EA" w:rsidP="00DC28EA">
      <w:r>
        <w:tab/>
        <w:t>In 1982, the General Accounting Office (GAO) and the HHS Office of the Inspector General (OIG) each published studies on how these guidelines were being implemented by grantees. These studies found that grantees were not using federal family planning money to pay for abortion services.</w:t>
      </w:r>
    </w:p>
    <w:p w14:paraId="3C975BDE" w14:textId="77777777" w:rsidR="00DC28EA" w:rsidRDefault="00DC28EA" w:rsidP="00DC28EA">
      <w:r>
        <w:tab/>
        <w:t>GAO also found that the guidelines did not provide grantees with "specific policy guidance" concerning the prohibition of abortion contained in section 1008 of the Public Health Service Act. [Section 1008 states: "None of the funds appropriated under this title shall be used in programs where abortion is a method of family planning."]</w:t>
      </w:r>
    </w:p>
    <w:p w14:paraId="15AC3A61" w14:textId="77777777" w:rsidR="00DC28EA" w:rsidRDefault="00DC28EA" w:rsidP="00DC28EA">
      <w:r>
        <w:tab/>
        <w:t>HHS has summarized the report, which the GAO based on its study of practices at 14 Title X clinics, as follows:</w:t>
      </w:r>
    </w:p>
    <w:p w14:paraId="0B484FD7" w14:textId="77777777" w:rsidR="00DC28EA" w:rsidRDefault="00DC28EA" w:rsidP="00DC28EA">
      <w:r>
        <w:tab/>
      </w:r>
      <w:r>
        <w:tab/>
        <w:t xml:space="preserve">"The GAO . . . found that the clinics were relying on the Department's policy of permitting both Title X family planning services and separately funded, abortion-related activities to be provided at a single site. In the </w:t>
      </w:r>
      <w:r>
        <w:tab/>
      </w:r>
      <w:r>
        <w:tab/>
        <w:t xml:space="preserve">report, GAO found that some of these providers had engaged in a number of practices that were questionable in light of section 1008. These included clinic counseling practices which did not present alternatives </w:t>
      </w:r>
      <w:r>
        <w:lastRenderedPageBreak/>
        <w:t xml:space="preserve">to </w:t>
      </w:r>
      <w:r>
        <w:tab/>
      </w:r>
      <w:r>
        <w:tab/>
      </w:r>
      <w:r>
        <w:tab/>
        <w:t>abortion, clinic referral practices that went beyond HHS referral policy, and clinic literature promoting abortion as a back-up method of family planning. Further, the GAO found 'questionable' lobbying</w:t>
      </w:r>
    </w:p>
    <w:p w14:paraId="702BB236" w14:textId="77777777" w:rsidR="00DC28EA" w:rsidRDefault="00DC28EA" w:rsidP="00DC28EA">
      <w:r>
        <w:t>2</w:t>
      </w:r>
    </w:p>
    <w:p w14:paraId="5760A9EB" w14:textId="77777777" w:rsidR="00DC28EA" w:rsidRDefault="00DC28EA" w:rsidP="00DC28EA"/>
    <w:p w14:paraId="32637038" w14:textId="77777777" w:rsidR="00DC28EA" w:rsidRDefault="00DC28EA" w:rsidP="00DC28EA">
      <w:r>
        <w:t>(Page 12)</w:t>
      </w:r>
    </w:p>
    <w:p w14:paraId="2BD4D1A3" w14:textId="77777777" w:rsidR="00DC28EA" w:rsidRDefault="00DC28EA" w:rsidP="00DC28EA"/>
    <w:p w14:paraId="1E7B2406" w14:textId="77777777" w:rsidR="00DC28EA" w:rsidRDefault="00DC28EA" w:rsidP="00DC28EA">
      <w:r>
        <w:t>expenses, including some instances where clinics had used Title X funds to pay dues to organizations that lobbied and two instances where small amounts of program funds had been used directly for lobbying." [53 Federal Register 2924, February 2, 1988]</w:t>
      </w:r>
    </w:p>
    <w:p w14:paraId="7521AA6E" w14:textId="77777777" w:rsidR="00DC28EA" w:rsidRDefault="00DC28EA" w:rsidP="00DC28EA">
      <w:r>
        <w:tab/>
        <w:t>The Department used this GAO report to justify the issuance of a new regulation in 1988. The 1988 regulation requires that a project receiving federal funds under Title X: (1) not counsel or refer for abortion; (2) be organized so that it is physically and financially separate from prohibited abortion activities; and (3) not encourage, promote or advocate abortion as a method of family planning.</w:t>
      </w:r>
    </w:p>
    <w:p w14:paraId="27943D44" w14:textId="77777777" w:rsidR="00DC28EA" w:rsidRDefault="00DC28EA" w:rsidP="00DC28EA">
      <w:r>
        <w:tab/>
        <w:t>The most controversial aspect of this rule is its prohibition of abortion counseling and referral. The rule requires that Title X projects refer pregnant clients "for appropriate prenatal and/or social services by furnishing a list of available providers that promote the welfare of mother and unborn child." Clinic employees may not counsel pregnant clients concerning abortion and they may not refer such clients to health care providers "whose principal business is the provision of abortions" even if clients request such referral.</w:t>
      </w:r>
    </w:p>
    <w:p w14:paraId="7CFF248E" w14:textId="77777777" w:rsidR="00DC28EA" w:rsidRDefault="00DC28EA" w:rsidP="00DC28EA">
      <w:r>
        <w:tab/>
        <w:t>These requirements would not apply "in cases in which emergency care is required." In such cases, "the Title X project shall be required only to refer the client immediately to an appropriate provider of emergency medical services."</w:t>
      </w:r>
    </w:p>
    <w:p w14:paraId="632A4708" w14:textId="77777777" w:rsidR="00DC28EA" w:rsidRDefault="00DC28EA" w:rsidP="00DC28EA">
      <w:r>
        <w:tab/>
        <w:t>HHS believes that the regulation is consistent with section 1008 of the Public Health Service Act, which the department construes to require a complete separation between Title X projects and abortion.</w:t>
      </w:r>
    </w:p>
    <w:p w14:paraId="67F3EA07" w14:textId="77777777" w:rsidR="00DC28EA" w:rsidRDefault="00DC28EA" w:rsidP="00DC28EA"/>
    <w:p w14:paraId="1365EC82" w14:textId="77777777" w:rsidR="00DC28EA" w:rsidRDefault="00DC28EA" w:rsidP="00DC28EA">
      <w:r>
        <w:t>Rust v. Sullivan</w:t>
      </w:r>
    </w:p>
    <w:p w14:paraId="482EE229" w14:textId="77777777" w:rsidR="00DC28EA" w:rsidRDefault="00DC28EA" w:rsidP="00DC28EA">
      <w:r>
        <w:tab/>
        <w:t xml:space="preserve">When these regulations were promulgated in March 1988, lawsuits against the Department of Health and Human Services were filed in federal district courts in Colorado, Massachusetts and New York. The regulations were upheld in New York's Second Circuit </w:t>
      </w:r>
      <w:r>
        <w:lastRenderedPageBreak/>
        <w:t>Court of Appeals. But judges in the Colorado and Massachusetts cases found the rules to be unconstitutional and blocked the Department from enforcing them.</w:t>
      </w:r>
    </w:p>
    <w:p w14:paraId="49A71BCE" w14:textId="77777777" w:rsidR="00DC28EA" w:rsidRDefault="00DC28EA" w:rsidP="00DC28EA">
      <w:r>
        <w:tab/>
        <w:t>As a result of the 2-1 split, the Supreme Court agreed to hear arguments in Rust v. Sullivan, which represents a consolidated appeal of the 1988 regulations. On May 23, 1991, the Supreme Court, by a 5-4 decision, upheld the regulations. According to the Committee report, HHS has notified Title X grantees that they will be required to comply with the regulations within 60 days from the court order.</w:t>
      </w:r>
    </w:p>
    <w:p w14:paraId="2AE290AB" w14:textId="77777777" w:rsidR="00DC28EA" w:rsidRDefault="00DC28EA" w:rsidP="00DC28EA">
      <w:r>
        <w:tab/>
        <w:t>S. 323 would overturn the Supreme Court's decision in Rust v. Sullivan by codifying the previous guidelines governing Title X. The bill would require Title X clinics to provide women who request information for the management of an unintended pregnancy with information on all legal and medical options, including abortion.</w:t>
      </w:r>
    </w:p>
    <w:p w14:paraId="50D4BA00" w14:textId="77777777" w:rsidR="00DC28EA" w:rsidRDefault="00DC28EA" w:rsidP="00DC28EA">
      <w:r>
        <w:t>3</w:t>
      </w:r>
    </w:p>
    <w:p w14:paraId="0BF06F97" w14:textId="77777777" w:rsidR="00DC28EA" w:rsidRDefault="00DC28EA" w:rsidP="00DC28EA"/>
    <w:p w14:paraId="21F5A250" w14:textId="77777777" w:rsidR="00DC28EA" w:rsidRDefault="00DC28EA" w:rsidP="00DC28EA">
      <w:r>
        <w:t>(Page 13)</w:t>
      </w:r>
    </w:p>
    <w:p w14:paraId="6760A237" w14:textId="77777777" w:rsidR="00DC28EA" w:rsidRDefault="00DC28EA" w:rsidP="00DC28EA"/>
    <w:p w14:paraId="013BF8F1" w14:textId="77777777" w:rsidR="00DC28EA" w:rsidRDefault="00DC28EA" w:rsidP="00DC28EA">
      <w:r>
        <w:t>RELATED VOTE</w:t>
      </w:r>
    </w:p>
    <w:p w14:paraId="74C9EAAC" w14:textId="77777777" w:rsidR="00DC28EA" w:rsidRDefault="00DC28EA" w:rsidP="00DC28EA">
      <w:r>
        <w:t>On September 25, 1990, the Senate, by a vote of 62-36, adopted a Chafee amendment to S. 110 that is virtually identical to S. 323.</w:t>
      </w:r>
    </w:p>
    <w:p w14:paraId="013CC060" w14:textId="77777777" w:rsidR="00DC28EA" w:rsidRDefault="00DC28EA" w:rsidP="00DC28EA"/>
    <w:p w14:paraId="12ACD382" w14:textId="77777777" w:rsidR="00DC28EA" w:rsidRDefault="00DC28EA" w:rsidP="00DC28EA">
      <w:r>
        <w:t>COMMITTEE VIEWS</w:t>
      </w:r>
    </w:p>
    <w:p w14:paraId="0B3AD149" w14:textId="77777777" w:rsidR="00DC28EA" w:rsidRDefault="00DC28EA" w:rsidP="00DC28EA">
      <w:r>
        <w:t>The Committee report lists several reasons for voiding the HHS regulations through the enactment of S. 323. According to the report, the regulation would:</w:t>
      </w:r>
    </w:p>
    <w:p w14:paraId="6A7B9F31" w14:textId="77777777" w:rsidR="00DC28EA" w:rsidRDefault="00DC28EA" w:rsidP="00DC28EA">
      <w:r>
        <w:t>· "Create a two-tiered health care system where low-income women receive more limited care and information from federally funded clinics than women who can afford private health care."</w:t>
      </w:r>
    </w:p>
    <w:p w14:paraId="23970FCE" w14:textId="77777777" w:rsidR="00DC28EA" w:rsidRDefault="00DC28EA" w:rsidP="00DC28EA">
      <w:r>
        <w:t>· "Conflict with the professional ethics of major medical organizations."</w:t>
      </w:r>
    </w:p>
    <w:p w14:paraId="75460A54" w14:textId="77777777" w:rsidR="00DC28EA" w:rsidRDefault="00DC28EA" w:rsidP="00DC28EA">
      <w:r>
        <w:t>· "Establish a dangerous precedent where the government would direct the type of information that is provided between a doctor and patient."</w:t>
      </w:r>
    </w:p>
    <w:p w14:paraId="1B073712" w14:textId="77777777" w:rsidR="00DC28EA" w:rsidRDefault="00DC28EA" w:rsidP="00DC28EA">
      <w:r>
        <w:t>· "Place health care professionals at risk for medical malpractice," since "physicians are routinely held liable for failing to provide complete medical information" to patients.</w:t>
      </w:r>
    </w:p>
    <w:p w14:paraId="7ED87F6F" w14:textId="77777777" w:rsidR="00DC28EA" w:rsidRDefault="00DC28EA" w:rsidP="00DC28EA">
      <w:r>
        <w:lastRenderedPageBreak/>
        <w:t>· "Require family planning providers to choose between offering only government-approved information to poor pregnant women or foregoing their federal funds."</w:t>
      </w:r>
    </w:p>
    <w:p w14:paraId="529DB39E" w14:textId="77777777" w:rsidR="00DC28EA" w:rsidRDefault="00DC28EA" w:rsidP="00DC28EA"/>
    <w:p w14:paraId="07009CA1" w14:textId="77777777" w:rsidR="00DC28EA" w:rsidRDefault="00DC28EA" w:rsidP="00DC28EA">
      <w:r>
        <w:t>MINORITY VIEWS</w:t>
      </w:r>
    </w:p>
    <w:p w14:paraId="3D857300" w14:textId="77777777" w:rsidR="00DC28EA" w:rsidRDefault="00DC28EA" w:rsidP="00DC28EA">
      <w:r>
        <w:t>[Hatch, Durenberger, Thurmond, Coats]</w:t>
      </w:r>
    </w:p>
    <w:p w14:paraId="4399AEC7" w14:textId="77777777" w:rsidR="00DC28EA" w:rsidRDefault="00DC28EA" w:rsidP="00DC28EA">
      <w:r>
        <w:tab/>
        <w:t>Senators who signed the minority views believe that enactment of S. 323 would "entangle" the Title X program "with unacceptable abortion activities and . .. further undermine the role of family planning clinics."</w:t>
      </w:r>
    </w:p>
    <w:p w14:paraId="79D2D1B8" w14:textId="77777777" w:rsidR="00DC28EA" w:rsidRDefault="00DC28EA" w:rsidP="00DC28EA">
      <w:r>
        <w:tab/>
        <w:t>These Senators "oppose abortion as a method of family planning." They also believe that the federal family planning program has</w:t>
      </w:r>
    </w:p>
    <w:p w14:paraId="27C48059" w14:textId="77777777" w:rsidR="00DC28EA" w:rsidRDefault="00DC28EA" w:rsidP="00DC28EA">
      <w:r>
        <w:tab/>
      </w:r>
      <w:r>
        <w:tab/>
        <w:t xml:space="preserve">"a clear mission: to plan and prevent pregnancy. Once a pregnancy occurs, the patient requires services that are outside the scope of Title X .... Pregnant women should be referred outside the Title X program to prenatal </w:t>
      </w:r>
      <w:r>
        <w:tab/>
      </w:r>
      <w:r>
        <w:tab/>
        <w:t>services and adoption services."</w:t>
      </w:r>
    </w:p>
    <w:p w14:paraId="387C9D97" w14:textId="77777777" w:rsidR="00DC28EA" w:rsidRDefault="00DC28EA" w:rsidP="00DC28EA">
      <w:r>
        <w:tab/>
        <w:t>Enactment of S. 323 would place onerous requirements on "programs that wish to provide contraceptive services but not promote abortion." Such programs, the minority views state, "would be required to provide abortion information or be ineligible for funds."</w:t>
      </w:r>
    </w:p>
    <w:p w14:paraId="1FB679BB" w14:textId="77777777" w:rsidR="00DC28EA" w:rsidRDefault="00DC28EA" w:rsidP="00DC28EA">
      <w:r>
        <w:tab/>
        <w:t>The minority views also addressed the criticism that the HHS regulation is a "gag rule."</w:t>
      </w:r>
    </w:p>
    <w:p w14:paraId="3668C68A" w14:textId="77777777" w:rsidR="00DC28EA" w:rsidRDefault="00DC28EA" w:rsidP="00DC28EA">
      <w:r>
        <w:t>4</w:t>
      </w:r>
    </w:p>
    <w:p w14:paraId="6C955A2C" w14:textId="77777777" w:rsidR="00DC28EA" w:rsidRDefault="00DC28EA" w:rsidP="00DC28EA"/>
    <w:p w14:paraId="38B1331C" w14:textId="77777777" w:rsidR="00DC28EA" w:rsidRDefault="00DC28EA" w:rsidP="00DC28EA">
      <w:r>
        <w:t>(Page 14)</w:t>
      </w:r>
    </w:p>
    <w:p w14:paraId="01028D05" w14:textId="77777777" w:rsidR="00DC28EA" w:rsidRDefault="00DC28EA" w:rsidP="00DC28EA"/>
    <w:p w14:paraId="59E8B61B" w14:textId="77777777" w:rsidR="00DC28EA" w:rsidRDefault="00DC28EA" w:rsidP="00DC28EA">
      <w:r>
        <w:tab/>
        <w:t xml:space="preserve">"The regulation does not prevent women from seeking and obtaining an abortion outside the Title X program. It merely ensures that the projects receiving federal monies operate according to law and that projects do not perform, </w:t>
      </w:r>
      <w:r>
        <w:tab/>
        <w:t>promote, encourage, or advocate abortion."</w:t>
      </w:r>
    </w:p>
    <w:p w14:paraId="4F9F19FA" w14:textId="77777777" w:rsidR="00DC28EA" w:rsidRDefault="00DC28EA" w:rsidP="00DC28EA">
      <w:r>
        <w:tab/>
        <w:t>The minority also argues that S. 323 would "compel speech." On this point, they cite HHS Secretary Louis Sullivan, who wrote:</w:t>
      </w:r>
    </w:p>
    <w:p w14:paraId="25B46DE7" w14:textId="77777777" w:rsidR="00DC28EA" w:rsidRDefault="00DC28EA" w:rsidP="00DC28EA">
      <w:r>
        <w:tab/>
      </w:r>
      <w:r>
        <w:tab/>
        <w:t>"S. 323 would actually compel speech by requiring grantees to provide abortion counseling, regardless of their moral, religious, or political objections to abortion."</w:t>
      </w:r>
    </w:p>
    <w:p w14:paraId="15E907D8" w14:textId="77777777" w:rsidR="00DC28EA" w:rsidRDefault="00DC28EA" w:rsidP="00DC28EA">
      <w:r>
        <w:lastRenderedPageBreak/>
        <w:t>[Sen. Chafee's staff indicates that his substitute amendment is intended to deal with this issue.]</w:t>
      </w:r>
    </w:p>
    <w:p w14:paraId="27DEA38A" w14:textId="77777777" w:rsidR="00DC28EA" w:rsidRDefault="00DC28EA" w:rsidP="00DC28EA"/>
    <w:p w14:paraId="2334B635" w14:textId="77777777" w:rsidR="00DC28EA" w:rsidRDefault="00DC28EA" w:rsidP="00DC28EA">
      <w:r>
        <w:t>ADMINISTRATION POSITION</w:t>
      </w:r>
    </w:p>
    <w:p w14:paraId="383ED743" w14:textId="77777777" w:rsidR="00DC28EA" w:rsidRDefault="00DC28EA" w:rsidP="00DC28EA">
      <w:r>
        <w:t>Reproduced in full on back page.</w:t>
      </w:r>
    </w:p>
    <w:p w14:paraId="5DD4EE2B" w14:textId="77777777" w:rsidR="00DC28EA" w:rsidRDefault="00DC28EA" w:rsidP="00DC28EA"/>
    <w:p w14:paraId="4CC1D6BD" w14:textId="77777777" w:rsidR="00DC28EA" w:rsidRDefault="00DC28EA" w:rsidP="00DC28EA">
      <w:r>
        <w:t>POSSIBLE AMENDMENTS</w:t>
      </w:r>
    </w:p>
    <w:p w14:paraId="4357F8D0" w14:textId="77777777" w:rsidR="00DC28EA" w:rsidRDefault="00DC28EA" w:rsidP="00DC28EA">
      <w:r>
        <w:t>Coats amendment regarding parental notification.</w:t>
      </w:r>
    </w:p>
    <w:p w14:paraId="20F10979" w14:textId="77777777" w:rsidR="00DC28EA" w:rsidRDefault="00DC28EA" w:rsidP="00DC28EA">
      <w:r>
        <w:t>Hatch amendment requiring Title X grantees to report certain statistical information to the Secretary.</w:t>
      </w:r>
    </w:p>
    <w:p w14:paraId="5A052C7D" w14:textId="77777777" w:rsidR="00DC28EA" w:rsidRDefault="00DC28EA" w:rsidP="00DC28EA">
      <w:r>
        <w:t>Durenberger amendment to require Title X projects to refer pregnant clients to providers of prenatal and obstetric care. [Sen. Durenberger's office states that the administration supports this amendment.]</w:t>
      </w:r>
    </w:p>
    <w:p w14:paraId="1388A6D5" w14:textId="77777777" w:rsidR="00DC28EA" w:rsidRDefault="00DC28EA" w:rsidP="00DC28EA">
      <w:r>
        <w:t>Cochran amendment to permit health professionals in federally funded programs to provide, upon request, information concerning any legal option regarding pregnancy.</w:t>
      </w:r>
    </w:p>
    <w:p w14:paraId="7C74F0AC" w14:textId="77777777" w:rsidR="00DC28EA" w:rsidRDefault="00DC28EA" w:rsidP="00DC28EA"/>
    <w:p w14:paraId="2D41F8A3" w14:textId="77777777" w:rsidR="00DC28EA" w:rsidRDefault="00DC28EA" w:rsidP="00DC28EA">
      <w:r>
        <w:t>Staff Contact: Doug Badger, 224-2946</w:t>
      </w:r>
    </w:p>
    <w:p w14:paraId="56EC4C52" w14:textId="77777777" w:rsidR="00DC28EA" w:rsidRDefault="00DC28EA" w:rsidP="00DC28EA">
      <w:r>
        <w:t>Keep up with Senate Floor proceedings - watch RPC TV, Senate cable channel 26, or call RPC's phone hotline at 224-6888.</w:t>
      </w:r>
    </w:p>
    <w:p w14:paraId="4238CE17" w14:textId="77777777" w:rsidR="00DC28EA" w:rsidRDefault="00DC28EA" w:rsidP="00DC28EA">
      <w:r>
        <w:t xml:space="preserve">5 </w:t>
      </w:r>
    </w:p>
    <w:p w14:paraId="18471C34" w14:textId="77777777" w:rsidR="00DC28EA" w:rsidRDefault="00DC28EA" w:rsidP="00DC28EA"/>
    <w:p w14:paraId="7B11B42E" w14:textId="77777777" w:rsidR="00DC28EA" w:rsidRDefault="00DC28EA" w:rsidP="00DC28EA">
      <w:r>
        <w:t>(Page 15)</w:t>
      </w:r>
    </w:p>
    <w:p w14:paraId="713A38E0" w14:textId="77777777" w:rsidR="00DC28EA" w:rsidRDefault="00DC28EA" w:rsidP="00DC28EA"/>
    <w:p w14:paraId="61A4E66E" w14:textId="77777777" w:rsidR="00DC28EA" w:rsidRDefault="00DC28EA" w:rsidP="00DC28EA">
      <w:r>
        <w:t>Statement Of Administration Policy S. 323 - Title X Pregnancy Counseling Act of 1991</w:t>
      </w:r>
    </w:p>
    <w:p w14:paraId="0E28E9F3" w14:textId="77777777" w:rsidR="00DC28EA" w:rsidRDefault="00DC28EA" w:rsidP="00DC28EA">
      <w:r>
        <w:t>(Chafee (R) RI and 44 others)</w:t>
      </w:r>
    </w:p>
    <w:p w14:paraId="52A3B68A" w14:textId="77777777" w:rsidR="00DC28EA" w:rsidRDefault="00DC28EA" w:rsidP="00DC28EA">
      <w:r>
        <w:t xml:space="preserve">S. 323 would require the use of title X family planning dollars for counseling on, and referral for, abortion. In addition, by negating current regulations, it would continue the practice of minors being counseled and referred for abortions without parental consent. Under current </w:t>
      </w:r>
      <w:r>
        <w:lastRenderedPageBreak/>
        <w:t>regulations, pregnant women who seek services from title X funded projects are appropriately referred for counseling to qualified providers.</w:t>
      </w:r>
    </w:p>
    <w:p w14:paraId="6D9EACDD" w14:textId="77777777" w:rsidR="00DC28EA" w:rsidRDefault="00DC28EA" w:rsidP="00DC28EA">
      <w:r>
        <w:t>In addition, all Committee-sponsored versions of S. 323 that we have reviewed contain other very significant defects. The Committee-passed bill would require all title X projects to counsel women regarding abortion, even if the project or project employee has religious or moral objections to abortion. This is impossible to reconcile with the legislation sponsors' stated free speech concerns. A proposed Committee substitute seeks to cure this defect, but in so doing, creates a problem in the opposite direction. It would permit a title X project or project employee only to counsel abortion, rather than also presenting other options in a neutral manner, if presenting the additional options neutrally were contrary to the project's or project employee's religious or moral views, although the project or project employee would be required to refer a pregnant woman to another provider concerning the options not counseled.</w:t>
      </w:r>
    </w:p>
    <w:p w14:paraId="7B5A873A" w14:textId="77777777" w:rsidR="00DC28EA" w:rsidRDefault="00DC28EA" w:rsidP="00DC28EA">
      <w:r>
        <w:t>In a June 4, 1991, letter to Majority Leader Mitchell and Republican Leader Dole, the President stated that he would veto any legislation that weakens current law or existing regulations for abortion-related activities. His intention is to ensure that no Federal funds are used to support abortion. If S. 323 is presented to the President in its current form, he will veto it.</w:t>
      </w:r>
    </w:p>
    <w:p w14:paraId="5B02C078" w14:textId="77777777" w:rsidR="00DC28EA" w:rsidRDefault="00DC28EA" w:rsidP="00DC28EA">
      <w:r>
        <w:t>The Administration is not in any respect seeking to impose a so- called "gag rule." The Administration remains committed to the protection of free speech. As the Supreme Court noted in upholding the regulations, "[T]he title X program regulations do not significantly impinge upon the doctor-patient relationship. Nothing in them requires a doctor to represent as his own any opinion that he does not in fact hold."</w:t>
      </w:r>
    </w:p>
    <w:p w14:paraId="139E93F0" w14:textId="77777777" w:rsidR="00DC28EA" w:rsidRDefault="00DC28EA" w:rsidP="00DC28EA">
      <w:r>
        <w:t>The Administration seeks to ensure the integrity of title X as a pre-pregnancy family planning program and also ensure that women who are pregnant are referred to providers that can ensure continuity of care. Accordingly, the Administration urges that S. 323 be so amended. The President will accept a bill only if it is consistent with the above principles.</w:t>
      </w:r>
    </w:p>
    <w:p w14:paraId="459E1795" w14:textId="77777777" w:rsidR="00DC28EA" w:rsidRDefault="00DC28EA" w:rsidP="00DC28EA"/>
    <w:p w14:paraId="5CFB8E36" w14:textId="77777777" w:rsidR="00DC28EA" w:rsidRDefault="00DC28EA" w:rsidP="00DC28EA">
      <w:r>
        <w:t>(Page 16)</w:t>
      </w:r>
    </w:p>
    <w:p w14:paraId="398B9AB7" w14:textId="77777777" w:rsidR="00DC28EA" w:rsidRDefault="00DC28EA" w:rsidP="00DC28EA"/>
    <w:p w14:paraId="3BBB23F1" w14:textId="77777777" w:rsidR="00DC28EA" w:rsidRDefault="00DC28EA" w:rsidP="00DC28EA">
      <w:r>
        <w:t>Poll Watch A Review of Recent National Polling Data</w:t>
      </w:r>
    </w:p>
    <w:p w14:paraId="155E96A4" w14:textId="77777777" w:rsidR="00DC28EA" w:rsidRDefault="00DC28EA" w:rsidP="00DC28EA">
      <w:r>
        <w:t>From the Office of the GOP Conference Secretary Bob Kasten, Secretary</w:t>
      </w:r>
    </w:p>
    <w:p w14:paraId="68C5CCFE" w14:textId="77777777" w:rsidR="00DC28EA" w:rsidRDefault="00DC28EA" w:rsidP="00DC28EA">
      <w:r>
        <w:t>Bill Canfield, Staff Director Rick Dearborn, Deputy 202-224-3496</w:t>
      </w:r>
    </w:p>
    <w:p w14:paraId="07562E0E" w14:textId="77777777" w:rsidR="00DC28EA" w:rsidRDefault="00DC28EA" w:rsidP="00DC28EA"/>
    <w:p w14:paraId="10317348" w14:textId="77777777" w:rsidR="00DC28EA" w:rsidRDefault="00DC28EA" w:rsidP="00DC28EA">
      <w:r>
        <w:t>Contents</w:t>
      </w:r>
    </w:p>
    <w:p w14:paraId="54203A5E" w14:textId="77777777" w:rsidR="00DC28EA" w:rsidRDefault="00DC28EA" w:rsidP="00DC28EA">
      <w:r>
        <w:t>7/16/91</w:t>
      </w:r>
    </w:p>
    <w:p w14:paraId="736BFE3D" w14:textId="77777777" w:rsidR="00DC28EA" w:rsidRDefault="00DC28EA" w:rsidP="00DC28EA">
      <w:r>
        <w:t>1) Bush Job Approval (The Wirthlin Quorum: 6/17-19/91)</w:t>
      </w:r>
    </w:p>
    <w:p w14:paraId="11055F0D" w14:textId="77777777" w:rsidR="00DC28EA" w:rsidRDefault="00DC28EA" w:rsidP="00DC28EA">
      <w:r>
        <w:t>2) The Mood of the Country (Wirthlin Quorum: 6/17-19/91)</w:t>
      </w:r>
    </w:p>
    <w:p w14:paraId="161C36FD" w14:textId="77777777" w:rsidR="00DC28EA" w:rsidRDefault="00DC28EA" w:rsidP="00DC28EA">
      <w:r>
        <w:t>3) Party Identification (Wirthlin Quorum: 6/17-19/91)</w:t>
      </w:r>
    </w:p>
    <w:p w14:paraId="53764367" w14:textId="77777777" w:rsidR="00DC28EA" w:rsidRDefault="00DC28EA" w:rsidP="00DC28EA">
      <w:r>
        <w:t>4) Social/Domestic Worries (Wirthlin Quorum: 6/17-19/91)</w:t>
      </w:r>
    </w:p>
    <w:p w14:paraId="7B04A8CC" w14:textId="77777777" w:rsidR="00DC28EA" w:rsidRDefault="00DC28EA" w:rsidP="00DC28EA">
      <w:r>
        <w:t>5) Environmental Concerns = Behavior Changes (The Wirthlin Quorum: 6/17-19/91)</w:t>
      </w:r>
    </w:p>
    <w:p w14:paraId="7CCC86E7" w14:textId="77777777" w:rsidR="00DC28EA" w:rsidRDefault="00DC28EA" w:rsidP="00DC28EA">
      <w:r>
        <w:t>6) Job Fairness/Opportunities (Wirthlin Quorum: 6/17-19/91)</w:t>
      </w:r>
    </w:p>
    <w:p w14:paraId="4D60423B" w14:textId="77777777" w:rsidR="00DC28EA" w:rsidRDefault="00DC28EA" w:rsidP="00DC28EA">
      <w:r>
        <w:t>7) Blacks Approve of Thomas (USA Today Poll: 7/5/91)</w:t>
      </w:r>
    </w:p>
    <w:p w14:paraId="00D9A415" w14:textId="77777777" w:rsidR="00DC28EA" w:rsidRDefault="00DC28EA" w:rsidP="00DC28EA">
      <w:r>
        <w:t>8) Baseball, Hot Dogs &amp; Patriotism (CBS/NYT Poll: 7/3/91)</w:t>
      </w:r>
    </w:p>
    <w:p w14:paraId="38787A85" w14:textId="77777777" w:rsidR="00DC28EA" w:rsidRDefault="00DC28EA" w:rsidP="00DC28EA"/>
    <w:p w14:paraId="0100FF56" w14:textId="77777777" w:rsidR="00DC28EA" w:rsidRDefault="00DC28EA" w:rsidP="00DC28EA">
      <w:r>
        <w:t>(Page 17)</w:t>
      </w:r>
    </w:p>
    <w:p w14:paraId="1E503BF8" w14:textId="77777777" w:rsidR="00DC28EA" w:rsidRDefault="00DC28EA" w:rsidP="00DC28EA"/>
    <w:p w14:paraId="071955A4" w14:textId="77777777" w:rsidR="00DC28EA" w:rsidRDefault="00DC28EA" w:rsidP="00DC28EA">
      <w:r>
        <w:t>1</w:t>
      </w:r>
    </w:p>
    <w:p w14:paraId="71F72A90" w14:textId="77777777" w:rsidR="00DC28EA" w:rsidRDefault="00DC28EA" w:rsidP="00DC28EA">
      <w:r>
        <w:t>1) BUSH JOB APPROVAL</w:t>
      </w:r>
    </w:p>
    <w:p w14:paraId="3228BE6D" w14:textId="77777777" w:rsidR="00DC28EA" w:rsidRDefault="00DC28EA" w:rsidP="00DC28EA">
      <w:r>
        <w:t>(Wirthlin Quorum Poll: 1,000 adults surveyed 6/17-19; margin of error +/- 3.1%)</w:t>
      </w:r>
    </w:p>
    <w:p w14:paraId="601E313D" w14:textId="77777777" w:rsidR="00DC28EA" w:rsidRDefault="00DC28EA" w:rsidP="00DC28EA">
      <w:r>
        <w:t>Total Approve 75%</w:t>
      </w:r>
    </w:p>
    <w:p w14:paraId="0153E29B" w14:textId="77777777" w:rsidR="00DC28EA" w:rsidRDefault="00DC28EA" w:rsidP="00DC28EA">
      <w:r>
        <w:t>Strongly approve 38%</w:t>
      </w:r>
    </w:p>
    <w:p w14:paraId="0A2907F0" w14:textId="77777777" w:rsidR="00DC28EA" w:rsidRDefault="00DC28EA" w:rsidP="00DC28EA">
      <w:r>
        <w:t>Somewhat Approve 37%</w:t>
      </w:r>
    </w:p>
    <w:p w14:paraId="63223B6F" w14:textId="77777777" w:rsidR="00DC28EA" w:rsidRDefault="00DC28EA" w:rsidP="00DC28EA">
      <w:r>
        <w:t>Total Disapprove 20%</w:t>
      </w:r>
    </w:p>
    <w:p w14:paraId="334EEDF9" w14:textId="77777777" w:rsidR="00DC28EA" w:rsidRDefault="00DC28EA" w:rsidP="00DC28EA">
      <w:r>
        <w:t>Somewhat Disapprove 9%</w:t>
      </w:r>
    </w:p>
    <w:p w14:paraId="760C471D" w14:textId="77777777" w:rsidR="00DC28EA" w:rsidRDefault="00DC28EA" w:rsidP="00DC28EA">
      <w:r>
        <w:t>Strongly Disapprove 11%</w:t>
      </w:r>
    </w:p>
    <w:p w14:paraId="501125AF" w14:textId="77777777" w:rsidR="00DC28EA" w:rsidRDefault="00DC28EA" w:rsidP="00DC28EA">
      <w:r>
        <w:t>Don't Know 5%</w:t>
      </w:r>
    </w:p>
    <w:p w14:paraId="3CDF980C" w14:textId="77777777" w:rsidR="00DC28EA" w:rsidRDefault="00DC28EA" w:rsidP="00DC28EA">
      <w:r>
        <w:t>NOTE:</w:t>
      </w:r>
      <w:r>
        <w:tab/>
        <w:t>1) - His approval is 75% among men and 74% among women.</w:t>
      </w:r>
    </w:p>
    <w:p w14:paraId="68D8C64B" w14:textId="77777777" w:rsidR="00DC28EA" w:rsidRDefault="00DC28EA" w:rsidP="00DC28EA">
      <w:r>
        <w:lastRenderedPageBreak/>
        <w:tab/>
        <w:t>2) - Bush is the first President in nearly 30 years to have sustained a 70% approval rating over 6 consecutive months.</w:t>
      </w:r>
    </w:p>
    <w:p w14:paraId="5F3C2574" w14:textId="77777777" w:rsidR="00DC28EA" w:rsidRDefault="00DC28EA" w:rsidP="00DC28EA"/>
    <w:p w14:paraId="2175B6CC" w14:textId="77777777" w:rsidR="00DC28EA" w:rsidRDefault="00DC28EA" w:rsidP="00DC28EA">
      <w:r>
        <w:t>2) THE MOOD OF THE COUNTRY</w:t>
      </w:r>
    </w:p>
    <w:p w14:paraId="3BF279EA" w14:textId="77777777" w:rsidR="00DC28EA" w:rsidRDefault="00DC28EA" w:rsidP="00DC28EA">
      <w:r>
        <w:tab/>
        <w:t>(Wirthlin Quorum: 6/17-19/91)</w:t>
      </w:r>
    </w:p>
    <w:tbl>
      <w:tblPr>
        <w:tblStyle w:val="TableGrid"/>
        <w:tblW w:w="0" w:type="auto"/>
        <w:tblLook w:val="04A0" w:firstRow="1" w:lastRow="0" w:firstColumn="1" w:lastColumn="0" w:noHBand="0" w:noVBand="1"/>
      </w:tblPr>
      <w:tblGrid>
        <w:gridCol w:w="2337"/>
        <w:gridCol w:w="2337"/>
        <w:gridCol w:w="2338"/>
        <w:gridCol w:w="2338"/>
      </w:tblGrid>
      <w:tr w:rsidR="00DC28EA" w14:paraId="6AE7F0BB" w14:textId="77777777" w:rsidTr="00174C8E">
        <w:tc>
          <w:tcPr>
            <w:tcW w:w="2337" w:type="dxa"/>
          </w:tcPr>
          <w:p w14:paraId="603BDCA0" w14:textId="77777777" w:rsidR="00DC28EA" w:rsidRDefault="00DC28EA" w:rsidP="00174C8E"/>
        </w:tc>
        <w:tc>
          <w:tcPr>
            <w:tcW w:w="2337" w:type="dxa"/>
          </w:tcPr>
          <w:p w14:paraId="738BBF10" w14:textId="77777777" w:rsidR="00DC28EA" w:rsidRDefault="00DC28EA" w:rsidP="00174C8E">
            <w:r>
              <w:t>4/91</w:t>
            </w:r>
          </w:p>
        </w:tc>
        <w:tc>
          <w:tcPr>
            <w:tcW w:w="2338" w:type="dxa"/>
          </w:tcPr>
          <w:p w14:paraId="532DB9F4" w14:textId="77777777" w:rsidR="00DC28EA" w:rsidRDefault="00DC28EA" w:rsidP="00174C8E">
            <w:r>
              <w:t>5/91</w:t>
            </w:r>
          </w:p>
        </w:tc>
        <w:tc>
          <w:tcPr>
            <w:tcW w:w="2338" w:type="dxa"/>
          </w:tcPr>
          <w:p w14:paraId="1C43AA46" w14:textId="77777777" w:rsidR="00DC28EA" w:rsidRDefault="00DC28EA" w:rsidP="00174C8E">
            <w:r>
              <w:t>6/91</w:t>
            </w:r>
          </w:p>
        </w:tc>
      </w:tr>
      <w:tr w:rsidR="00DC28EA" w14:paraId="7DE0F1B3" w14:textId="77777777" w:rsidTr="00174C8E">
        <w:tc>
          <w:tcPr>
            <w:tcW w:w="2337" w:type="dxa"/>
          </w:tcPr>
          <w:p w14:paraId="5F0B23B4" w14:textId="77777777" w:rsidR="00DC28EA" w:rsidRDefault="00DC28EA" w:rsidP="00174C8E">
            <w:r>
              <w:t>Country headed in the Right Direction</w:t>
            </w:r>
          </w:p>
        </w:tc>
        <w:tc>
          <w:tcPr>
            <w:tcW w:w="2337" w:type="dxa"/>
          </w:tcPr>
          <w:p w14:paraId="49658E47" w14:textId="77777777" w:rsidR="00DC28EA" w:rsidRDefault="00DC28EA" w:rsidP="00174C8E">
            <w:r>
              <w:t>44%</w:t>
            </w:r>
          </w:p>
        </w:tc>
        <w:tc>
          <w:tcPr>
            <w:tcW w:w="2338" w:type="dxa"/>
          </w:tcPr>
          <w:p w14:paraId="5810041F" w14:textId="77777777" w:rsidR="00DC28EA" w:rsidRDefault="00DC28EA" w:rsidP="00174C8E">
            <w:r>
              <w:t>38%</w:t>
            </w:r>
          </w:p>
        </w:tc>
        <w:tc>
          <w:tcPr>
            <w:tcW w:w="2338" w:type="dxa"/>
          </w:tcPr>
          <w:p w14:paraId="797AFA4A" w14:textId="77777777" w:rsidR="00DC28EA" w:rsidRDefault="00DC28EA" w:rsidP="00174C8E">
            <w:r>
              <w:t>*29%</w:t>
            </w:r>
          </w:p>
        </w:tc>
      </w:tr>
      <w:tr w:rsidR="00DC28EA" w14:paraId="2B31F3A1" w14:textId="77777777" w:rsidTr="00174C8E">
        <w:tc>
          <w:tcPr>
            <w:tcW w:w="2337" w:type="dxa"/>
          </w:tcPr>
          <w:p w14:paraId="39A553F1" w14:textId="77777777" w:rsidR="00DC28EA" w:rsidRDefault="00DC28EA" w:rsidP="00174C8E">
            <w:r>
              <w:t>Country headed in the Wrong Direction</w:t>
            </w:r>
          </w:p>
        </w:tc>
        <w:tc>
          <w:tcPr>
            <w:tcW w:w="2337" w:type="dxa"/>
          </w:tcPr>
          <w:p w14:paraId="16921E65" w14:textId="77777777" w:rsidR="00DC28EA" w:rsidRDefault="00DC28EA" w:rsidP="00174C8E">
            <w:r>
              <w:t>47%</w:t>
            </w:r>
          </w:p>
        </w:tc>
        <w:tc>
          <w:tcPr>
            <w:tcW w:w="2338" w:type="dxa"/>
          </w:tcPr>
          <w:p w14:paraId="7EA4B3FF" w14:textId="77777777" w:rsidR="00DC28EA" w:rsidRDefault="00DC28EA" w:rsidP="00174C8E">
            <w:r>
              <w:t>53%</w:t>
            </w:r>
          </w:p>
        </w:tc>
        <w:tc>
          <w:tcPr>
            <w:tcW w:w="2338" w:type="dxa"/>
          </w:tcPr>
          <w:p w14:paraId="0F9A3D65" w14:textId="77777777" w:rsidR="00DC28EA" w:rsidRDefault="00DC28EA" w:rsidP="00174C8E">
            <w:r>
              <w:t>56%</w:t>
            </w:r>
          </w:p>
        </w:tc>
      </w:tr>
    </w:tbl>
    <w:p w14:paraId="365C3A36" w14:textId="77777777" w:rsidR="00DC28EA" w:rsidRDefault="00DC28EA" w:rsidP="00DC28EA"/>
    <w:p w14:paraId="0B31F17A" w14:textId="77777777" w:rsidR="00DC28EA" w:rsidRDefault="00DC28EA" w:rsidP="00DC28EA">
      <w:r>
        <w:t>NOTE: *- Less than 4 out of every 10 (39%) Americans now believe the country is headed in the right direction.</w:t>
      </w:r>
    </w:p>
    <w:p w14:paraId="16099038" w14:textId="77777777" w:rsidR="00DC28EA" w:rsidRDefault="00DC28EA" w:rsidP="00DC28EA"/>
    <w:p w14:paraId="07EE5EFB" w14:textId="77777777" w:rsidR="00DC28EA" w:rsidRDefault="00DC28EA" w:rsidP="00DC28EA">
      <w:r>
        <w:t>(Page 18)</w:t>
      </w:r>
    </w:p>
    <w:p w14:paraId="5EBE8438" w14:textId="77777777" w:rsidR="00DC28EA" w:rsidRDefault="00DC28EA" w:rsidP="00DC28EA"/>
    <w:p w14:paraId="4DE34BA8" w14:textId="77777777" w:rsidR="00DC28EA" w:rsidRDefault="00DC28EA" w:rsidP="00DC28EA">
      <w:r>
        <w:t>3) PARTY IDENTIFICATION</w:t>
      </w:r>
    </w:p>
    <w:p w14:paraId="23DA5AC7" w14:textId="77777777" w:rsidR="00DC28EA" w:rsidRDefault="00DC28EA" w:rsidP="00DC28EA">
      <w:r>
        <w:t>(Wirthlin Quorum: 6/17-19/9</w:t>
      </w:r>
    </w:p>
    <w:tbl>
      <w:tblPr>
        <w:tblStyle w:val="TableGrid"/>
        <w:tblW w:w="0" w:type="auto"/>
        <w:tblLook w:val="04A0" w:firstRow="1" w:lastRow="0" w:firstColumn="1" w:lastColumn="0" w:noHBand="0" w:noVBand="1"/>
      </w:tblPr>
      <w:tblGrid>
        <w:gridCol w:w="2337"/>
        <w:gridCol w:w="2337"/>
        <w:gridCol w:w="2338"/>
        <w:gridCol w:w="2338"/>
      </w:tblGrid>
      <w:tr w:rsidR="00DC28EA" w14:paraId="5DC35359" w14:textId="77777777" w:rsidTr="00174C8E">
        <w:tc>
          <w:tcPr>
            <w:tcW w:w="2337" w:type="dxa"/>
          </w:tcPr>
          <w:p w14:paraId="0AD9499B" w14:textId="77777777" w:rsidR="00DC28EA" w:rsidRDefault="00DC28EA" w:rsidP="00174C8E"/>
        </w:tc>
        <w:tc>
          <w:tcPr>
            <w:tcW w:w="2337" w:type="dxa"/>
          </w:tcPr>
          <w:p w14:paraId="4CE97375" w14:textId="77777777" w:rsidR="00DC28EA" w:rsidRDefault="00DC28EA" w:rsidP="00174C8E">
            <w:r>
              <w:t>4/91</w:t>
            </w:r>
          </w:p>
        </w:tc>
        <w:tc>
          <w:tcPr>
            <w:tcW w:w="2338" w:type="dxa"/>
          </w:tcPr>
          <w:p w14:paraId="32FF3987" w14:textId="77777777" w:rsidR="00DC28EA" w:rsidRDefault="00DC28EA" w:rsidP="00174C8E">
            <w:r>
              <w:t>5/91</w:t>
            </w:r>
          </w:p>
        </w:tc>
        <w:tc>
          <w:tcPr>
            <w:tcW w:w="2338" w:type="dxa"/>
          </w:tcPr>
          <w:p w14:paraId="044ECAB6" w14:textId="77777777" w:rsidR="00DC28EA" w:rsidRDefault="00DC28EA" w:rsidP="00174C8E">
            <w:r>
              <w:t>6/91</w:t>
            </w:r>
          </w:p>
        </w:tc>
      </w:tr>
      <w:tr w:rsidR="00DC28EA" w14:paraId="5FDAA117" w14:textId="77777777" w:rsidTr="00174C8E">
        <w:tc>
          <w:tcPr>
            <w:tcW w:w="2337" w:type="dxa"/>
          </w:tcPr>
          <w:p w14:paraId="2961761E" w14:textId="77777777" w:rsidR="00DC28EA" w:rsidRDefault="00DC28EA" w:rsidP="00174C8E">
            <w:r>
              <w:t xml:space="preserve"> Republican</w:t>
            </w:r>
          </w:p>
        </w:tc>
        <w:tc>
          <w:tcPr>
            <w:tcW w:w="2337" w:type="dxa"/>
          </w:tcPr>
          <w:p w14:paraId="1AFD2F3F" w14:textId="77777777" w:rsidR="00DC28EA" w:rsidRDefault="00DC28EA" w:rsidP="00174C8E">
            <w:r>
              <w:t xml:space="preserve">  41%</w:t>
            </w:r>
          </w:p>
        </w:tc>
        <w:tc>
          <w:tcPr>
            <w:tcW w:w="2338" w:type="dxa"/>
          </w:tcPr>
          <w:p w14:paraId="7E0A4F43" w14:textId="77777777" w:rsidR="00DC28EA" w:rsidRDefault="00DC28EA" w:rsidP="00174C8E">
            <w:r>
              <w:t>46%</w:t>
            </w:r>
          </w:p>
        </w:tc>
        <w:tc>
          <w:tcPr>
            <w:tcW w:w="2338" w:type="dxa"/>
          </w:tcPr>
          <w:p w14:paraId="6C8FB333" w14:textId="77777777" w:rsidR="00DC28EA" w:rsidRDefault="00DC28EA" w:rsidP="00174C8E">
            <w:r>
              <w:t>36%</w:t>
            </w:r>
          </w:p>
        </w:tc>
      </w:tr>
      <w:tr w:rsidR="00DC28EA" w14:paraId="42EBFFEE" w14:textId="77777777" w:rsidTr="00174C8E">
        <w:tc>
          <w:tcPr>
            <w:tcW w:w="2337" w:type="dxa"/>
          </w:tcPr>
          <w:p w14:paraId="6162C90B" w14:textId="77777777" w:rsidR="00DC28EA" w:rsidRDefault="00DC28EA" w:rsidP="00174C8E">
            <w:r>
              <w:t xml:space="preserve"> Democrat</w:t>
            </w:r>
          </w:p>
        </w:tc>
        <w:tc>
          <w:tcPr>
            <w:tcW w:w="2337" w:type="dxa"/>
          </w:tcPr>
          <w:p w14:paraId="25C79519" w14:textId="77777777" w:rsidR="00DC28EA" w:rsidRDefault="00DC28EA" w:rsidP="00174C8E">
            <w:r>
              <w:t xml:space="preserve">40% </w:t>
            </w:r>
          </w:p>
        </w:tc>
        <w:tc>
          <w:tcPr>
            <w:tcW w:w="2338" w:type="dxa"/>
          </w:tcPr>
          <w:p w14:paraId="74AF9B59" w14:textId="77777777" w:rsidR="00DC28EA" w:rsidRDefault="00DC28EA" w:rsidP="00174C8E">
            <w:r>
              <w:t>36%</w:t>
            </w:r>
          </w:p>
        </w:tc>
        <w:tc>
          <w:tcPr>
            <w:tcW w:w="2338" w:type="dxa"/>
          </w:tcPr>
          <w:p w14:paraId="0FE7992D" w14:textId="77777777" w:rsidR="00DC28EA" w:rsidRDefault="00DC28EA" w:rsidP="00174C8E">
            <w:r>
              <w:t xml:space="preserve"> 43%</w:t>
            </w:r>
          </w:p>
        </w:tc>
      </w:tr>
    </w:tbl>
    <w:p w14:paraId="72C62A38" w14:textId="77777777" w:rsidR="00DC28EA" w:rsidRDefault="00DC28EA" w:rsidP="00DC28EA">
      <w:r>
        <w:t>NOTE: Supporting the current trend toward Republican support, over half the population (55%) identify themselves as conservatives.</w:t>
      </w:r>
    </w:p>
    <w:p w14:paraId="374EA19A" w14:textId="77777777" w:rsidR="00DC28EA" w:rsidRDefault="00DC28EA" w:rsidP="00DC28EA"/>
    <w:p w14:paraId="5E9A6324" w14:textId="77777777" w:rsidR="00DC28EA" w:rsidRDefault="00DC28EA" w:rsidP="00DC28EA">
      <w:r>
        <w:t>4) SOCIAL/DOMESTIC WORRIES</w:t>
      </w:r>
    </w:p>
    <w:p w14:paraId="63DA3FE1" w14:textId="77777777" w:rsidR="00DC28EA" w:rsidRDefault="00DC28EA" w:rsidP="00DC28EA">
      <w:r>
        <w:tab/>
        <w:t>(Wirthlin Quorum: 6/17-19/91)</w:t>
      </w:r>
    </w:p>
    <w:p w14:paraId="46D198D8" w14:textId="77777777" w:rsidR="00DC28EA" w:rsidRDefault="00DC28EA" w:rsidP="00DC28EA">
      <w:r>
        <w:t>Q: Most Important Problem:</w:t>
      </w:r>
    </w:p>
    <w:p w14:paraId="71E164D7" w14:textId="77777777" w:rsidR="00DC28EA" w:rsidRDefault="00DC28EA" w:rsidP="00DC28EA"/>
    <w:p w14:paraId="6EE68C28" w14:textId="77777777" w:rsidR="00DC28EA" w:rsidRDefault="00DC28EA" w:rsidP="00DC28EA">
      <w:r>
        <w:t>Social Concerns 41%</w:t>
      </w:r>
    </w:p>
    <w:p w14:paraId="1D9BC4B5" w14:textId="77777777" w:rsidR="00DC28EA" w:rsidRDefault="00DC28EA" w:rsidP="00DC28EA">
      <w:r>
        <w:t>Poverty/Homelessness 11%</w:t>
      </w:r>
    </w:p>
    <w:p w14:paraId="7BD61610" w14:textId="77777777" w:rsidR="00DC28EA" w:rsidRDefault="00DC28EA" w:rsidP="00DC28EA">
      <w:r>
        <w:lastRenderedPageBreak/>
        <w:t>Drugs 10%</w:t>
      </w:r>
    </w:p>
    <w:p w14:paraId="5F195A7F" w14:textId="77777777" w:rsidR="00DC28EA" w:rsidRDefault="00DC28EA" w:rsidP="00DC28EA">
      <w:r>
        <w:t>Pocketbook Concerns 34%</w:t>
      </w:r>
    </w:p>
    <w:p w14:paraId="6AB1AF8C" w14:textId="77777777" w:rsidR="00DC28EA" w:rsidRDefault="00DC28EA" w:rsidP="00DC28EA">
      <w:r>
        <w:t>Economy/Recession 13%</w:t>
      </w:r>
    </w:p>
    <w:p w14:paraId="3DA87FE7" w14:textId="77777777" w:rsidR="00DC28EA" w:rsidRDefault="00DC28EA" w:rsidP="00DC28EA">
      <w:r>
        <w:t>Unemployment 9</w:t>
      </w:r>
    </w:p>
    <w:p w14:paraId="043F85EE" w14:textId="77777777" w:rsidR="00DC28EA" w:rsidRDefault="00DC28EA" w:rsidP="00DC28EA">
      <w:r>
        <w:t>Deficits/Fed. Debt 5</w:t>
      </w:r>
    </w:p>
    <w:p w14:paraId="1401BA1B" w14:textId="77777777" w:rsidR="00DC28EA" w:rsidRDefault="00DC28EA" w:rsidP="00DC28EA">
      <w:r>
        <w:t>Foreign Policy/Peace 5%</w:t>
      </w:r>
    </w:p>
    <w:p w14:paraId="214D4B98" w14:textId="77777777" w:rsidR="00DC28EA" w:rsidRDefault="00DC28EA" w:rsidP="00DC28EA">
      <w:r>
        <w:t>NOTE: An historic low of just 3% mention any foreign policy issue as the nation’s top problem.</w:t>
      </w:r>
    </w:p>
    <w:p w14:paraId="2D59B906" w14:textId="77777777" w:rsidR="00DC28EA" w:rsidRDefault="00DC28EA" w:rsidP="00DC28EA"/>
    <w:p w14:paraId="661BD47F" w14:textId="77777777" w:rsidR="00DC28EA" w:rsidRDefault="00DC28EA" w:rsidP="00DC28EA">
      <w:r>
        <w:t>(Page 19)</w:t>
      </w:r>
    </w:p>
    <w:p w14:paraId="54B40A9D" w14:textId="77777777" w:rsidR="00DC28EA" w:rsidRDefault="00DC28EA" w:rsidP="00DC28EA"/>
    <w:p w14:paraId="1A081A41" w14:textId="77777777" w:rsidR="00DC28EA" w:rsidRDefault="00DC28EA" w:rsidP="00DC28EA">
      <w:r>
        <w:t>5) ENVIRONMENTAL CONCERNS = BEHAVIOR CHANGES</w:t>
      </w:r>
    </w:p>
    <w:p w14:paraId="43E3F4B2" w14:textId="77777777" w:rsidR="00DC28EA" w:rsidRDefault="00DC28EA" w:rsidP="00DC28EA">
      <w:r>
        <w:tab/>
        <w:t>(Wirthlin Quorum: 6/17-19/91)</w:t>
      </w:r>
    </w:p>
    <w:p w14:paraId="1B2F3CA3" w14:textId="77777777" w:rsidR="00DC28EA" w:rsidRDefault="00DC28EA" w:rsidP="00DC28EA">
      <w:r>
        <w:t>Q: Changes made in daily routine because of Environmental concerns ?</w:t>
      </w:r>
    </w:p>
    <w:tbl>
      <w:tblPr>
        <w:tblStyle w:val="TableGrid"/>
        <w:tblW w:w="0" w:type="auto"/>
        <w:tblLook w:val="04A0" w:firstRow="1" w:lastRow="0" w:firstColumn="1" w:lastColumn="0" w:noHBand="0" w:noVBand="1"/>
      </w:tblPr>
      <w:tblGrid>
        <w:gridCol w:w="1870"/>
        <w:gridCol w:w="1870"/>
        <w:gridCol w:w="1870"/>
        <w:gridCol w:w="1870"/>
        <w:gridCol w:w="1870"/>
      </w:tblGrid>
      <w:tr w:rsidR="00DC28EA" w14:paraId="522C5E51" w14:textId="77777777" w:rsidTr="00174C8E">
        <w:tc>
          <w:tcPr>
            <w:tcW w:w="1870" w:type="dxa"/>
          </w:tcPr>
          <w:p w14:paraId="7E36093C" w14:textId="77777777" w:rsidR="00DC28EA" w:rsidRDefault="00DC28EA" w:rsidP="00174C8E"/>
        </w:tc>
        <w:tc>
          <w:tcPr>
            <w:tcW w:w="1870" w:type="dxa"/>
          </w:tcPr>
          <w:p w14:paraId="7A0D42B2" w14:textId="77777777" w:rsidR="00DC28EA" w:rsidRDefault="00DC28EA" w:rsidP="00174C8E">
            <w:r>
              <w:t>3/87</w:t>
            </w:r>
          </w:p>
        </w:tc>
        <w:tc>
          <w:tcPr>
            <w:tcW w:w="1870" w:type="dxa"/>
          </w:tcPr>
          <w:p w14:paraId="69C4A943" w14:textId="77777777" w:rsidR="00DC28EA" w:rsidRDefault="00DC28EA" w:rsidP="00174C8E">
            <w:r>
              <w:t>3/89</w:t>
            </w:r>
          </w:p>
        </w:tc>
        <w:tc>
          <w:tcPr>
            <w:tcW w:w="1870" w:type="dxa"/>
          </w:tcPr>
          <w:p w14:paraId="389E6042" w14:textId="77777777" w:rsidR="00DC28EA" w:rsidRDefault="00DC28EA" w:rsidP="00174C8E">
            <w:r>
              <w:t>8/90</w:t>
            </w:r>
          </w:p>
        </w:tc>
        <w:tc>
          <w:tcPr>
            <w:tcW w:w="1870" w:type="dxa"/>
          </w:tcPr>
          <w:p w14:paraId="2EDF938D" w14:textId="77777777" w:rsidR="00DC28EA" w:rsidRDefault="00DC28EA" w:rsidP="00174C8E">
            <w:r>
              <w:t>6/91</w:t>
            </w:r>
          </w:p>
        </w:tc>
      </w:tr>
      <w:tr w:rsidR="00DC28EA" w14:paraId="6A181415" w14:textId="77777777" w:rsidTr="00174C8E">
        <w:tc>
          <w:tcPr>
            <w:tcW w:w="1870" w:type="dxa"/>
          </w:tcPr>
          <w:p w14:paraId="0B2B17F4" w14:textId="77777777" w:rsidR="00DC28EA" w:rsidRDefault="00DC28EA" w:rsidP="00174C8E">
            <w:r>
              <w:t>Change made due to concern</w:t>
            </w:r>
          </w:p>
        </w:tc>
        <w:tc>
          <w:tcPr>
            <w:tcW w:w="1870" w:type="dxa"/>
          </w:tcPr>
          <w:p w14:paraId="0F42ACE8" w14:textId="77777777" w:rsidR="00DC28EA" w:rsidRDefault="00DC28EA" w:rsidP="00174C8E">
            <w:r>
              <w:t>49%</w:t>
            </w:r>
          </w:p>
        </w:tc>
        <w:tc>
          <w:tcPr>
            <w:tcW w:w="1870" w:type="dxa"/>
          </w:tcPr>
          <w:p w14:paraId="0BEFFBC7" w14:textId="77777777" w:rsidR="00DC28EA" w:rsidRDefault="00DC28EA" w:rsidP="00174C8E">
            <w:r>
              <w:t>56%</w:t>
            </w:r>
          </w:p>
        </w:tc>
        <w:tc>
          <w:tcPr>
            <w:tcW w:w="1870" w:type="dxa"/>
          </w:tcPr>
          <w:p w14:paraId="109ABD50" w14:textId="77777777" w:rsidR="00DC28EA" w:rsidRDefault="00DC28EA" w:rsidP="00174C8E">
            <w:r>
              <w:t>79%</w:t>
            </w:r>
          </w:p>
        </w:tc>
        <w:tc>
          <w:tcPr>
            <w:tcW w:w="1870" w:type="dxa"/>
          </w:tcPr>
          <w:p w14:paraId="1B5D6C7F" w14:textId="77777777" w:rsidR="00DC28EA" w:rsidRDefault="00DC28EA" w:rsidP="00174C8E">
            <w:r>
              <w:t>65%</w:t>
            </w:r>
          </w:p>
        </w:tc>
      </w:tr>
    </w:tbl>
    <w:p w14:paraId="38C76290" w14:textId="77777777" w:rsidR="00DC28EA" w:rsidRDefault="00DC28EA" w:rsidP="00DC28EA"/>
    <w:p w14:paraId="541D0E98" w14:textId="77777777" w:rsidR="00DC28EA" w:rsidRDefault="00DC28EA" w:rsidP="00DC28EA">
      <w:r>
        <w:t>NOTE: Republicans age 35 to 54 (80%) are more likely than their Democratic counterparts (64%) to alter their daily routine for environmental reasons.</w:t>
      </w:r>
    </w:p>
    <w:p w14:paraId="79C5C6B7" w14:textId="77777777" w:rsidR="00DC28EA" w:rsidRDefault="00DC28EA" w:rsidP="00DC28EA"/>
    <w:p w14:paraId="33655118" w14:textId="77777777" w:rsidR="00DC28EA" w:rsidRDefault="00DC28EA" w:rsidP="00DC28EA">
      <w:r>
        <w:t>6) JOB FAIRNESS/OPPORTUNITIES</w:t>
      </w:r>
    </w:p>
    <w:p w14:paraId="50E4CDE0" w14:textId="77777777" w:rsidR="00DC28EA" w:rsidRDefault="00DC28EA" w:rsidP="00DC28EA">
      <w:r>
        <w:tab/>
        <w:t>(Wirthlin Quorum: 6/17-19/91)</w:t>
      </w:r>
    </w:p>
    <w:p w14:paraId="74BAE124" w14:textId="77777777" w:rsidR="00DC28EA" w:rsidRDefault="00DC28EA" w:rsidP="00DC28EA">
      <w:r>
        <w:t>Q: Civil Rights and Equal Opportunity Employment?</w:t>
      </w:r>
    </w:p>
    <w:p w14:paraId="405C08F4" w14:textId="77777777" w:rsidR="00DC28EA" w:rsidRDefault="00DC28EA" w:rsidP="00DC28EA">
      <w:r>
        <w:t>Too much consideration 53%</w:t>
      </w:r>
    </w:p>
    <w:p w14:paraId="25D0619E" w14:textId="77777777" w:rsidR="00DC28EA" w:rsidRDefault="00DC28EA" w:rsidP="00DC28EA">
      <w:r>
        <w:t>Too little consideration 33%</w:t>
      </w:r>
    </w:p>
    <w:p w14:paraId="463DB03B" w14:textId="77777777" w:rsidR="00DC28EA" w:rsidRDefault="00DC28EA" w:rsidP="00DC28EA">
      <w:r>
        <w:t>Just right 8%</w:t>
      </w:r>
    </w:p>
    <w:p w14:paraId="479EAC5D" w14:textId="77777777" w:rsidR="00DC28EA" w:rsidRDefault="00DC28EA" w:rsidP="00DC28EA">
      <w:r>
        <w:t>Don’t Know 6%</w:t>
      </w:r>
    </w:p>
    <w:p w14:paraId="2D4738F6" w14:textId="77777777" w:rsidR="00DC28EA" w:rsidRDefault="00DC28EA" w:rsidP="00DC28EA">
      <w:r>
        <w:lastRenderedPageBreak/>
        <w:t>NOTE: Not surprisingly, the issue sharply divides Americans along racial lines. Fully 76% of blacks, 67% of Hispanics, and 61% of other minority Americans feel they do not receive fair treatment in the employment process. Amng whites, however, only 23% feel that minorities are not given enough consideration.</w:t>
      </w:r>
    </w:p>
    <w:p w14:paraId="206112A8" w14:textId="77777777" w:rsidR="00DC28EA" w:rsidRDefault="00DC28EA" w:rsidP="00DC28EA"/>
    <w:p w14:paraId="47156FFA" w14:textId="77777777" w:rsidR="00DC28EA" w:rsidRDefault="00DC28EA" w:rsidP="00DC28EA">
      <w:r>
        <w:t>(Page 20)</w:t>
      </w:r>
    </w:p>
    <w:p w14:paraId="1C75A576" w14:textId="77777777" w:rsidR="00DC28EA" w:rsidRDefault="00DC28EA" w:rsidP="00DC28EA"/>
    <w:p w14:paraId="685958F6" w14:textId="77777777" w:rsidR="00DC28EA" w:rsidRDefault="00DC28EA" w:rsidP="00DC28EA">
      <w:r>
        <w:t>4</w:t>
      </w:r>
    </w:p>
    <w:p w14:paraId="46B6BEF1" w14:textId="77777777" w:rsidR="00DC28EA" w:rsidRDefault="00DC28EA" w:rsidP="00DC28EA">
      <w:r>
        <w:t>7) BLACKS APPROVE OF THOMAS</w:t>
      </w:r>
    </w:p>
    <w:p w14:paraId="6BC7FAC4" w14:textId="77777777" w:rsidR="00DC28EA" w:rsidRDefault="00DC28EA" w:rsidP="00DC28EA">
      <w:pPr>
        <w:ind w:left="720"/>
      </w:pPr>
      <w:r>
        <w:t>(USA TODAY POLL: 402 black adults surveyed 7/3/91; margin of error +/- 5%; USA Today 7/5)</w:t>
      </w:r>
    </w:p>
    <w:p w14:paraId="71EC1B86" w14:textId="77777777" w:rsidR="00DC28EA" w:rsidRDefault="00DC28EA" w:rsidP="00DC28EA">
      <w:pPr>
        <w:pStyle w:val="ListParagraph"/>
        <w:numPr>
          <w:ilvl w:val="0"/>
          <w:numId w:val="1"/>
        </w:numPr>
      </w:pPr>
      <w:r>
        <w:t>Reaction to Thomas Nomination</w:t>
      </w:r>
    </w:p>
    <w:tbl>
      <w:tblPr>
        <w:tblStyle w:val="TableGrid"/>
        <w:tblW w:w="0" w:type="auto"/>
        <w:tblInd w:w="360" w:type="dxa"/>
        <w:tblLook w:val="04A0" w:firstRow="1" w:lastRow="0" w:firstColumn="1" w:lastColumn="0" w:noHBand="0" w:noVBand="1"/>
      </w:tblPr>
      <w:tblGrid>
        <w:gridCol w:w="2276"/>
        <w:gridCol w:w="2232"/>
        <w:gridCol w:w="2249"/>
        <w:gridCol w:w="2233"/>
      </w:tblGrid>
      <w:tr w:rsidR="00DC28EA" w14:paraId="3B46E92D" w14:textId="77777777" w:rsidTr="00174C8E">
        <w:tc>
          <w:tcPr>
            <w:tcW w:w="2337" w:type="dxa"/>
          </w:tcPr>
          <w:p w14:paraId="09E8DA4B" w14:textId="77777777" w:rsidR="00DC28EA" w:rsidRDefault="00DC28EA" w:rsidP="00174C8E"/>
        </w:tc>
        <w:tc>
          <w:tcPr>
            <w:tcW w:w="2337" w:type="dxa"/>
          </w:tcPr>
          <w:p w14:paraId="450B3767" w14:textId="77777777" w:rsidR="00DC28EA" w:rsidRDefault="00DC28EA" w:rsidP="00174C8E">
            <w:r>
              <w:t>ALL</w:t>
            </w:r>
          </w:p>
        </w:tc>
        <w:tc>
          <w:tcPr>
            <w:tcW w:w="2338" w:type="dxa"/>
          </w:tcPr>
          <w:p w14:paraId="5A59412F" w14:textId="77777777" w:rsidR="00DC28EA" w:rsidRDefault="00DC28EA" w:rsidP="00174C8E">
            <w:r>
              <w:t xml:space="preserve">CONS. </w:t>
            </w:r>
          </w:p>
        </w:tc>
        <w:tc>
          <w:tcPr>
            <w:tcW w:w="2338" w:type="dxa"/>
          </w:tcPr>
          <w:p w14:paraId="2D268EF4" w14:textId="77777777" w:rsidR="00DC28EA" w:rsidRDefault="00DC28EA" w:rsidP="00174C8E">
            <w:r>
              <w:t>LIB.</w:t>
            </w:r>
          </w:p>
        </w:tc>
      </w:tr>
      <w:tr w:rsidR="00DC28EA" w14:paraId="7CD072F8" w14:textId="77777777" w:rsidTr="00174C8E">
        <w:tc>
          <w:tcPr>
            <w:tcW w:w="2337" w:type="dxa"/>
          </w:tcPr>
          <w:p w14:paraId="2A6C4894" w14:textId="77777777" w:rsidR="00DC28EA" w:rsidRDefault="00DC28EA" w:rsidP="00174C8E">
            <w:r>
              <w:t>Approve</w:t>
            </w:r>
          </w:p>
        </w:tc>
        <w:tc>
          <w:tcPr>
            <w:tcW w:w="2337" w:type="dxa"/>
          </w:tcPr>
          <w:p w14:paraId="17291874" w14:textId="77777777" w:rsidR="00DC28EA" w:rsidRDefault="00DC28EA" w:rsidP="00174C8E">
            <w:r>
              <w:t>54%</w:t>
            </w:r>
          </w:p>
        </w:tc>
        <w:tc>
          <w:tcPr>
            <w:tcW w:w="2338" w:type="dxa"/>
          </w:tcPr>
          <w:p w14:paraId="1E9BE6F2" w14:textId="77777777" w:rsidR="00DC28EA" w:rsidRDefault="00DC28EA" w:rsidP="00174C8E">
            <w:r>
              <w:t>73%</w:t>
            </w:r>
          </w:p>
        </w:tc>
        <w:tc>
          <w:tcPr>
            <w:tcW w:w="2338" w:type="dxa"/>
          </w:tcPr>
          <w:p w14:paraId="5DF78C5B" w14:textId="77777777" w:rsidR="00DC28EA" w:rsidRDefault="00DC28EA" w:rsidP="00174C8E">
            <w:r>
              <w:t>44%</w:t>
            </w:r>
          </w:p>
        </w:tc>
      </w:tr>
      <w:tr w:rsidR="00DC28EA" w14:paraId="2F76BDC8" w14:textId="77777777" w:rsidTr="00174C8E">
        <w:tc>
          <w:tcPr>
            <w:tcW w:w="2337" w:type="dxa"/>
          </w:tcPr>
          <w:p w14:paraId="63D79438" w14:textId="77777777" w:rsidR="00DC28EA" w:rsidRDefault="00DC28EA" w:rsidP="00174C8E">
            <w:r>
              <w:t>Disapprove</w:t>
            </w:r>
          </w:p>
        </w:tc>
        <w:tc>
          <w:tcPr>
            <w:tcW w:w="2337" w:type="dxa"/>
          </w:tcPr>
          <w:p w14:paraId="605E198F" w14:textId="77777777" w:rsidR="00DC28EA" w:rsidRDefault="00DC28EA" w:rsidP="00174C8E">
            <w:r>
              <w:t>17</w:t>
            </w:r>
          </w:p>
        </w:tc>
        <w:tc>
          <w:tcPr>
            <w:tcW w:w="2338" w:type="dxa"/>
          </w:tcPr>
          <w:p w14:paraId="15076E66" w14:textId="77777777" w:rsidR="00DC28EA" w:rsidRDefault="00DC28EA" w:rsidP="00174C8E">
            <w:r>
              <w:t>6</w:t>
            </w:r>
          </w:p>
        </w:tc>
        <w:tc>
          <w:tcPr>
            <w:tcW w:w="2338" w:type="dxa"/>
          </w:tcPr>
          <w:p w14:paraId="592304A9" w14:textId="77777777" w:rsidR="00DC28EA" w:rsidRDefault="00DC28EA" w:rsidP="00174C8E">
            <w:r>
              <w:t>28</w:t>
            </w:r>
          </w:p>
        </w:tc>
      </w:tr>
      <w:tr w:rsidR="00DC28EA" w14:paraId="5C1DB0AF" w14:textId="77777777" w:rsidTr="00174C8E">
        <w:tc>
          <w:tcPr>
            <w:tcW w:w="2337" w:type="dxa"/>
          </w:tcPr>
          <w:p w14:paraId="795B7B31" w14:textId="77777777" w:rsidR="00DC28EA" w:rsidRDefault="00DC28EA" w:rsidP="00174C8E">
            <w:r>
              <w:t>Don’t Know</w:t>
            </w:r>
          </w:p>
        </w:tc>
        <w:tc>
          <w:tcPr>
            <w:tcW w:w="2337" w:type="dxa"/>
          </w:tcPr>
          <w:p w14:paraId="45920953" w14:textId="77777777" w:rsidR="00DC28EA" w:rsidRDefault="00DC28EA" w:rsidP="00174C8E">
            <w:r>
              <w:t>29</w:t>
            </w:r>
          </w:p>
        </w:tc>
        <w:tc>
          <w:tcPr>
            <w:tcW w:w="2338" w:type="dxa"/>
          </w:tcPr>
          <w:p w14:paraId="0E7C9F2E" w14:textId="77777777" w:rsidR="00DC28EA" w:rsidRDefault="00DC28EA" w:rsidP="00174C8E">
            <w:r>
              <w:t>21</w:t>
            </w:r>
          </w:p>
        </w:tc>
        <w:tc>
          <w:tcPr>
            <w:tcW w:w="2338" w:type="dxa"/>
          </w:tcPr>
          <w:p w14:paraId="5DF35C02" w14:textId="77777777" w:rsidR="00DC28EA" w:rsidRDefault="00DC28EA" w:rsidP="00174C8E">
            <w:r>
              <w:t>28</w:t>
            </w:r>
          </w:p>
        </w:tc>
      </w:tr>
    </w:tbl>
    <w:p w14:paraId="7A10225B" w14:textId="77777777" w:rsidR="00DC28EA" w:rsidRDefault="00DC28EA" w:rsidP="00DC28EA">
      <w:pPr>
        <w:ind w:left="360"/>
      </w:pPr>
    </w:p>
    <w:p w14:paraId="5802F5C4" w14:textId="77777777" w:rsidR="00DC28EA" w:rsidRDefault="00DC28EA" w:rsidP="00DC28EA">
      <w:pPr>
        <w:pStyle w:val="ListParagraph"/>
        <w:numPr>
          <w:ilvl w:val="0"/>
          <w:numId w:val="1"/>
        </w:numPr>
      </w:pPr>
      <w:r>
        <w:t>Bush picked him because… (could choose more than one)</w:t>
      </w:r>
    </w:p>
    <w:p w14:paraId="049B5206" w14:textId="77777777" w:rsidR="00DC28EA" w:rsidRDefault="00DC28EA" w:rsidP="00DC28EA">
      <w:pPr>
        <w:ind w:left="720"/>
      </w:pPr>
      <w:r>
        <w:t>He’s conservative 68%</w:t>
      </w:r>
    </w:p>
    <w:p w14:paraId="55A66048" w14:textId="77777777" w:rsidR="00DC28EA" w:rsidRDefault="00DC28EA" w:rsidP="00DC28EA">
      <w:pPr>
        <w:ind w:left="720"/>
      </w:pPr>
      <w:r>
        <w:t>He’s most qualified 49</w:t>
      </w:r>
    </w:p>
    <w:p w14:paraId="6AC89B85" w14:textId="77777777" w:rsidR="00DC28EA" w:rsidRDefault="00DC28EA" w:rsidP="00DC28EA">
      <w:pPr>
        <w:ind w:left="720"/>
      </w:pPr>
      <w:r>
        <w:t>He’s black 48</w:t>
      </w:r>
    </w:p>
    <w:p w14:paraId="2D0336B4" w14:textId="77777777" w:rsidR="00DC28EA" w:rsidRDefault="00DC28EA" w:rsidP="00DC28EA">
      <w:pPr>
        <w:pStyle w:val="ListParagraph"/>
        <w:numPr>
          <w:ilvl w:val="0"/>
          <w:numId w:val="1"/>
        </w:numPr>
      </w:pPr>
      <w:r>
        <w:t>What kind of job will he do at ensuring equal rights for minorities?</w:t>
      </w:r>
    </w:p>
    <w:tbl>
      <w:tblPr>
        <w:tblStyle w:val="TableGrid"/>
        <w:tblW w:w="0" w:type="auto"/>
        <w:tblInd w:w="360" w:type="dxa"/>
        <w:tblLook w:val="04A0" w:firstRow="1" w:lastRow="0" w:firstColumn="1" w:lastColumn="0" w:noHBand="0" w:noVBand="1"/>
      </w:tblPr>
      <w:tblGrid>
        <w:gridCol w:w="1689"/>
        <w:gridCol w:w="1768"/>
        <w:gridCol w:w="1882"/>
        <w:gridCol w:w="1830"/>
        <w:gridCol w:w="1821"/>
      </w:tblGrid>
      <w:tr w:rsidR="00DC28EA" w14:paraId="6B716C95" w14:textId="77777777" w:rsidTr="00174C8E">
        <w:tc>
          <w:tcPr>
            <w:tcW w:w="1689" w:type="dxa"/>
          </w:tcPr>
          <w:p w14:paraId="6F5654C1" w14:textId="77777777" w:rsidR="00DC28EA" w:rsidRDefault="00DC28EA" w:rsidP="00174C8E"/>
        </w:tc>
        <w:tc>
          <w:tcPr>
            <w:tcW w:w="1768" w:type="dxa"/>
          </w:tcPr>
          <w:p w14:paraId="5DFE673F" w14:textId="77777777" w:rsidR="00DC28EA" w:rsidRDefault="00DC28EA" w:rsidP="00174C8E">
            <w:r>
              <w:t>All</w:t>
            </w:r>
          </w:p>
        </w:tc>
        <w:tc>
          <w:tcPr>
            <w:tcW w:w="1882" w:type="dxa"/>
          </w:tcPr>
          <w:p w14:paraId="03CBD4E6" w14:textId="77777777" w:rsidR="00DC28EA" w:rsidRDefault="00DC28EA" w:rsidP="00174C8E">
            <w:r>
              <w:t>&lt;$30k</w:t>
            </w:r>
          </w:p>
        </w:tc>
        <w:tc>
          <w:tcPr>
            <w:tcW w:w="1830" w:type="dxa"/>
          </w:tcPr>
          <w:p w14:paraId="3DB33C71" w14:textId="77777777" w:rsidR="00DC28EA" w:rsidRDefault="00DC28EA" w:rsidP="00174C8E">
            <w:r>
              <w:t>$30-50k</w:t>
            </w:r>
          </w:p>
        </w:tc>
        <w:tc>
          <w:tcPr>
            <w:tcW w:w="1821" w:type="dxa"/>
          </w:tcPr>
          <w:p w14:paraId="2022A06E" w14:textId="77777777" w:rsidR="00DC28EA" w:rsidRDefault="00DC28EA" w:rsidP="00174C8E">
            <w:r>
              <w:t>$50k+</w:t>
            </w:r>
          </w:p>
        </w:tc>
      </w:tr>
      <w:tr w:rsidR="00DC28EA" w14:paraId="5013EDD7" w14:textId="77777777" w:rsidTr="00174C8E">
        <w:tc>
          <w:tcPr>
            <w:tcW w:w="1689" w:type="dxa"/>
          </w:tcPr>
          <w:p w14:paraId="795F7B0C" w14:textId="77777777" w:rsidR="00DC28EA" w:rsidRDefault="00DC28EA" w:rsidP="00174C8E">
            <w:r>
              <w:t>Good</w:t>
            </w:r>
          </w:p>
        </w:tc>
        <w:tc>
          <w:tcPr>
            <w:tcW w:w="1768" w:type="dxa"/>
          </w:tcPr>
          <w:p w14:paraId="5F00835A" w14:textId="77777777" w:rsidR="00DC28EA" w:rsidRDefault="00DC28EA" w:rsidP="00174C8E">
            <w:r>
              <w:t>36%</w:t>
            </w:r>
          </w:p>
        </w:tc>
        <w:tc>
          <w:tcPr>
            <w:tcW w:w="1882" w:type="dxa"/>
          </w:tcPr>
          <w:p w14:paraId="31BC079C" w14:textId="77777777" w:rsidR="00DC28EA" w:rsidRDefault="00DC28EA" w:rsidP="00174C8E">
            <w:r>
              <w:t>41%</w:t>
            </w:r>
          </w:p>
        </w:tc>
        <w:tc>
          <w:tcPr>
            <w:tcW w:w="1830" w:type="dxa"/>
          </w:tcPr>
          <w:p w14:paraId="157CC570" w14:textId="77777777" w:rsidR="00DC28EA" w:rsidRDefault="00DC28EA" w:rsidP="00174C8E">
            <w:r>
              <w:t>34%</w:t>
            </w:r>
          </w:p>
        </w:tc>
        <w:tc>
          <w:tcPr>
            <w:tcW w:w="1821" w:type="dxa"/>
          </w:tcPr>
          <w:p w14:paraId="6EAF2463" w14:textId="77777777" w:rsidR="00DC28EA" w:rsidRDefault="00DC28EA" w:rsidP="00174C8E">
            <w:r>
              <w:t>29%</w:t>
            </w:r>
          </w:p>
        </w:tc>
      </w:tr>
      <w:tr w:rsidR="00DC28EA" w14:paraId="27579E04" w14:textId="77777777" w:rsidTr="00174C8E">
        <w:tc>
          <w:tcPr>
            <w:tcW w:w="1689" w:type="dxa"/>
          </w:tcPr>
          <w:p w14:paraId="27981EF5" w14:textId="77777777" w:rsidR="00DC28EA" w:rsidRDefault="00DC28EA" w:rsidP="00174C8E">
            <w:r>
              <w:t>Fair</w:t>
            </w:r>
          </w:p>
        </w:tc>
        <w:tc>
          <w:tcPr>
            <w:tcW w:w="1768" w:type="dxa"/>
          </w:tcPr>
          <w:p w14:paraId="11E86C48" w14:textId="77777777" w:rsidR="00DC28EA" w:rsidRDefault="00DC28EA" w:rsidP="00174C8E">
            <w:r>
              <w:t>31</w:t>
            </w:r>
          </w:p>
        </w:tc>
        <w:tc>
          <w:tcPr>
            <w:tcW w:w="1882" w:type="dxa"/>
          </w:tcPr>
          <w:p w14:paraId="1C8EC061" w14:textId="77777777" w:rsidR="00DC28EA" w:rsidRDefault="00DC28EA" w:rsidP="00174C8E">
            <w:r>
              <w:t>18</w:t>
            </w:r>
          </w:p>
        </w:tc>
        <w:tc>
          <w:tcPr>
            <w:tcW w:w="1830" w:type="dxa"/>
          </w:tcPr>
          <w:p w14:paraId="2B7701E3" w14:textId="77777777" w:rsidR="00DC28EA" w:rsidRDefault="00DC28EA" w:rsidP="00174C8E"/>
        </w:tc>
        <w:tc>
          <w:tcPr>
            <w:tcW w:w="1821" w:type="dxa"/>
          </w:tcPr>
          <w:p w14:paraId="0F90213B" w14:textId="77777777" w:rsidR="00DC28EA" w:rsidRDefault="00DC28EA" w:rsidP="00174C8E"/>
        </w:tc>
      </w:tr>
      <w:tr w:rsidR="00DC28EA" w14:paraId="3EC30B91" w14:textId="77777777" w:rsidTr="00174C8E">
        <w:tc>
          <w:tcPr>
            <w:tcW w:w="1689" w:type="dxa"/>
          </w:tcPr>
          <w:p w14:paraId="6755C12A" w14:textId="77777777" w:rsidR="00DC28EA" w:rsidRDefault="00DC28EA" w:rsidP="00174C8E">
            <w:r>
              <w:t>Poor</w:t>
            </w:r>
          </w:p>
        </w:tc>
        <w:tc>
          <w:tcPr>
            <w:tcW w:w="1768" w:type="dxa"/>
          </w:tcPr>
          <w:p w14:paraId="5FE04D8F" w14:textId="77777777" w:rsidR="00DC28EA" w:rsidRDefault="00DC28EA" w:rsidP="00174C8E">
            <w:r>
              <w:t>18</w:t>
            </w:r>
          </w:p>
        </w:tc>
        <w:tc>
          <w:tcPr>
            <w:tcW w:w="1882" w:type="dxa"/>
          </w:tcPr>
          <w:p w14:paraId="3B0C56F8" w14:textId="77777777" w:rsidR="00DC28EA" w:rsidRDefault="00DC28EA" w:rsidP="00174C8E">
            <w:r>
              <w:t>14</w:t>
            </w:r>
          </w:p>
        </w:tc>
        <w:tc>
          <w:tcPr>
            <w:tcW w:w="1830" w:type="dxa"/>
          </w:tcPr>
          <w:p w14:paraId="637130C6" w14:textId="77777777" w:rsidR="00DC28EA" w:rsidRDefault="00DC28EA" w:rsidP="00174C8E">
            <w:r>
              <w:t>21</w:t>
            </w:r>
          </w:p>
        </w:tc>
        <w:tc>
          <w:tcPr>
            <w:tcW w:w="1821" w:type="dxa"/>
          </w:tcPr>
          <w:p w14:paraId="0868FD1E" w14:textId="77777777" w:rsidR="00DC28EA" w:rsidRDefault="00DC28EA" w:rsidP="00174C8E">
            <w:r>
              <w:t>24</w:t>
            </w:r>
          </w:p>
        </w:tc>
      </w:tr>
      <w:tr w:rsidR="00DC28EA" w14:paraId="19E45409" w14:textId="77777777" w:rsidTr="00174C8E">
        <w:trPr>
          <w:trHeight w:val="70"/>
        </w:trPr>
        <w:tc>
          <w:tcPr>
            <w:tcW w:w="1689" w:type="dxa"/>
          </w:tcPr>
          <w:p w14:paraId="5B9F7ED5" w14:textId="77777777" w:rsidR="00DC28EA" w:rsidRDefault="00DC28EA" w:rsidP="00174C8E">
            <w:r>
              <w:t>DK</w:t>
            </w:r>
          </w:p>
        </w:tc>
        <w:tc>
          <w:tcPr>
            <w:tcW w:w="1768" w:type="dxa"/>
          </w:tcPr>
          <w:p w14:paraId="10D1A452" w14:textId="77777777" w:rsidR="00DC28EA" w:rsidRDefault="00DC28EA" w:rsidP="00174C8E">
            <w:r>
              <w:t>15</w:t>
            </w:r>
          </w:p>
        </w:tc>
        <w:tc>
          <w:tcPr>
            <w:tcW w:w="1882" w:type="dxa"/>
          </w:tcPr>
          <w:p w14:paraId="5599A9B1" w14:textId="77777777" w:rsidR="00DC28EA" w:rsidRDefault="00DC28EA" w:rsidP="00174C8E">
            <w:r>
              <w:t>17</w:t>
            </w:r>
          </w:p>
        </w:tc>
        <w:tc>
          <w:tcPr>
            <w:tcW w:w="1830" w:type="dxa"/>
          </w:tcPr>
          <w:p w14:paraId="030FC538" w14:textId="77777777" w:rsidR="00DC28EA" w:rsidRDefault="00DC28EA" w:rsidP="00174C8E">
            <w:r>
              <w:t>12</w:t>
            </w:r>
          </w:p>
        </w:tc>
        <w:tc>
          <w:tcPr>
            <w:tcW w:w="1821" w:type="dxa"/>
          </w:tcPr>
          <w:p w14:paraId="0F0DA7A0" w14:textId="77777777" w:rsidR="00DC28EA" w:rsidRDefault="00DC28EA" w:rsidP="00174C8E">
            <w:r>
              <w:t>11</w:t>
            </w:r>
          </w:p>
        </w:tc>
      </w:tr>
    </w:tbl>
    <w:p w14:paraId="67789C82" w14:textId="77777777" w:rsidR="00DC28EA" w:rsidRDefault="00DC28EA" w:rsidP="00DC28EA">
      <w:pPr>
        <w:ind w:left="360"/>
      </w:pPr>
    </w:p>
    <w:tbl>
      <w:tblPr>
        <w:tblStyle w:val="TableGrid"/>
        <w:tblW w:w="0" w:type="auto"/>
        <w:tblLook w:val="04A0" w:firstRow="1" w:lastRow="0" w:firstColumn="1" w:lastColumn="0" w:noHBand="0" w:noVBand="1"/>
      </w:tblPr>
      <w:tblGrid>
        <w:gridCol w:w="2337"/>
        <w:gridCol w:w="2337"/>
        <w:gridCol w:w="2338"/>
        <w:gridCol w:w="2338"/>
      </w:tblGrid>
      <w:tr w:rsidR="00DC28EA" w14:paraId="53D7772A" w14:textId="77777777" w:rsidTr="00174C8E">
        <w:tc>
          <w:tcPr>
            <w:tcW w:w="4674" w:type="dxa"/>
            <w:gridSpan w:val="2"/>
          </w:tcPr>
          <w:p w14:paraId="19190CC2" w14:textId="77777777" w:rsidR="00DC28EA" w:rsidRDefault="00DC28EA" w:rsidP="00174C8E">
            <w:r>
              <w:t>Thomas as Role Model:</w:t>
            </w:r>
          </w:p>
        </w:tc>
        <w:tc>
          <w:tcPr>
            <w:tcW w:w="4676" w:type="dxa"/>
            <w:gridSpan w:val="2"/>
          </w:tcPr>
          <w:p w14:paraId="710B26AC" w14:textId="77777777" w:rsidR="00DC28EA" w:rsidRDefault="00DC28EA" w:rsidP="00174C8E">
            <w:r>
              <w:t>Your Party Affiliation</w:t>
            </w:r>
          </w:p>
        </w:tc>
      </w:tr>
      <w:tr w:rsidR="00DC28EA" w14:paraId="26029A0C" w14:textId="77777777" w:rsidTr="00174C8E">
        <w:tc>
          <w:tcPr>
            <w:tcW w:w="2337" w:type="dxa"/>
          </w:tcPr>
          <w:p w14:paraId="0C0368A4" w14:textId="77777777" w:rsidR="00DC28EA" w:rsidRDefault="00DC28EA" w:rsidP="00174C8E">
            <w:r>
              <w:t>Good</w:t>
            </w:r>
          </w:p>
        </w:tc>
        <w:tc>
          <w:tcPr>
            <w:tcW w:w="2337" w:type="dxa"/>
          </w:tcPr>
          <w:p w14:paraId="79D22202" w14:textId="77777777" w:rsidR="00DC28EA" w:rsidRDefault="00DC28EA" w:rsidP="00174C8E">
            <w:r>
              <w:t>47%</w:t>
            </w:r>
          </w:p>
        </w:tc>
        <w:tc>
          <w:tcPr>
            <w:tcW w:w="2338" w:type="dxa"/>
          </w:tcPr>
          <w:p w14:paraId="0D6F9D0B" w14:textId="77777777" w:rsidR="00DC28EA" w:rsidRDefault="00DC28EA" w:rsidP="00174C8E">
            <w:r>
              <w:t>DEM</w:t>
            </w:r>
          </w:p>
        </w:tc>
        <w:tc>
          <w:tcPr>
            <w:tcW w:w="2338" w:type="dxa"/>
          </w:tcPr>
          <w:p w14:paraId="0DE85B48" w14:textId="77777777" w:rsidR="00DC28EA" w:rsidRDefault="00DC28EA" w:rsidP="00174C8E">
            <w:r>
              <w:t>66%</w:t>
            </w:r>
          </w:p>
        </w:tc>
      </w:tr>
      <w:tr w:rsidR="00DC28EA" w14:paraId="449BE73C" w14:textId="77777777" w:rsidTr="00174C8E">
        <w:tc>
          <w:tcPr>
            <w:tcW w:w="2337" w:type="dxa"/>
          </w:tcPr>
          <w:p w14:paraId="4CDC7D60" w14:textId="77777777" w:rsidR="00DC28EA" w:rsidRDefault="00DC28EA" w:rsidP="00174C8E">
            <w:r>
              <w:t>Not good</w:t>
            </w:r>
          </w:p>
        </w:tc>
        <w:tc>
          <w:tcPr>
            <w:tcW w:w="2337" w:type="dxa"/>
          </w:tcPr>
          <w:p w14:paraId="41C29C80" w14:textId="77777777" w:rsidR="00DC28EA" w:rsidRDefault="00DC28EA" w:rsidP="00174C8E">
            <w:r>
              <w:t>34</w:t>
            </w:r>
          </w:p>
        </w:tc>
        <w:tc>
          <w:tcPr>
            <w:tcW w:w="2338" w:type="dxa"/>
          </w:tcPr>
          <w:p w14:paraId="61FA9F0F" w14:textId="77777777" w:rsidR="00DC28EA" w:rsidRDefault="00DC28EA" w:rsidP="00174C8E">
            <w:r>
              <w:t>GOP</w:t>
            </w:r>
          </w:p>
        </w:tc>
        <w:tc>
          <w:tcPr>
            <w:tcW w:w="2338" w:type="dxa"/>
          </w:tcPr>
          <w:p w14:paraId="66B4E401" w14:textId="77777777" w:rsidR="00DC28EA" w:rsidRDefault="00DC28EA" w:rsidP="00174C8E">
            <w:r>
              <w:t>5</w:t>
            </w:r>
          </w:p>
        </w:tc>
      </w:tr>
      <w:tr w:rsidR="00DC28EA" w14:paraId="164406E3" w14:textId="77777777" w:rsidTr="00174C8E">
        <w:tc>
          <w:tcPr>
            <w:tcW w:w="2337" w:type="dxa"/>
          </w:tcPr>
          <w:p w14:paraId="2C02BFB7" w14:textId="77777777" w:rsidR="00DC28EA" w:rsidRDefault="00DC28EA" w:rsidP="00174C8E">
            <w:r>
              <w:t>DK</w:t>
            </w:r>
          </w:p>
        </w:tc>
        <w:tc>
          <w:tcPr>
            <w:tcW w:w="2337" w:type="dxa"/>
          </w:tcPr>
          <w:p w14:paraId="00819DEF" w14:textId="77777777" w:rsidR="00DC28EA" w:rsidRDefault="00DC28EA" w:rsidP="00174C8E">
            <w:r>
              <w:t>19</w:t>
            </w:r>
          </w:p>
        </w:tc>
        <w:tc>
          <w:tcPr>
            <w:tcW w:w="2338" w:type="dxa"/>
          </w:tcPr>
          <w:p w14:paraId="0794941F" w14:textId="77777777" w:rsidR="00DC28EA" w:rsidRDefault="00DC28EA" w:rsidP="00174C8E"/>
        </w:tc>
        <w:tc>
          <w:tcPr>
            <w:tcW w:w="2338" w:type="dxa"/>
          </w:tcPr>
          <w:p w14:paraId="6A0328E0" w14:textId="77777777" w:rsidR="00DC28EA" w:rsidRDefault="00DC28EA" w:rsidP="00174C8E"/>
        </w:tc>
      </w:tr>
    </w:tbl>
    <w:p w14:paraId="4AC8E4AB" w14:textId="77777777" w:rsidR="00DC28EA" w:rsidRDefault="00DC28EA" w:rsidP="00DC28EA">
      <w:pPr>
        <w:pStyle w:val="ListParagraph"/>
        <w:numPr>
          <w:ilvl w:val="0"/>
          <w:numId w:val="1"/>
        </w:numPr>
      </w:pPr>
      <w:r>
        <w:lastRenderedPageBreak/>
        <w:t>Question: *Thomas has said that racial hiring quotas and other race-conscious legal measures damage blacks’ efforts to advance. He emphasizes self-help instead. Agree or Disagree? Agree 47% Disagree 39% DK 14%</w:t>
      </w:r>
    </w:p>
    <w:p w14:paraId="17F9426D" w14:textId="77777777" w:rsidR="00DC28EA" w:rsidRDefault="00DC28EA" w:rsidP="00DC28EA">
      <w:pPr>
        <w:pStyle w:val="ListParagraph"/>
        <w:numPr>
          <w:ilvl w:val="0"/>
          <w:numId w:val="1"/>
        </w:numPr>
      </w:pPr>
      <w:r>
        <w:t>Comparison to Justice Marshall</w:t>
      </w:r>
    </w:p>
    <w:p w14:paraId="5075FBF4" w14:textId="77777777" w:rsidR="00DC28EA" w:rsidRDefault="00DC28EA" w:rsidP="00DC28EA">
      <w:pPr>
        <w:pStyle w:val="ListParagraph"/>
        <w:numPr>
          <w:ilvl w:val="1"/>
          <w:numId w:val="1"/>
        </w:numPr>
      </w:pPr>
      <w:r>
        <w:t>Will be more effective 7%</w:t>
      </w:r>
    </w:p>
    <w:p w14:paraId="594FADDC" w14:textId="77777777" w:rsidR="00DC28EA" w:rsidRDefault="00DC28EA" w:rsidP="00DC28EA">
      <w:pPr>
        <w:pStyle w:val="ListParagraph"/>
        <w:numPr>
          <w:ilvl w:val="1"/>
          <w:numId w:val="1"/>
        </w:numPr>
      </w:pPr>
      <w:r>
        <w:t>Will be as effective 19</w:t>
      </w:r>
    </w:p>
    <w:p w14:paraId="60CDB22D" w14:textId="77777777" w:rsidR="00DC28EA" w:rsidRDefault="00DC28EA" w:rsidP="00DC28EA">
      <w:pPr>
        <w:pStyle w:val="ListParagraph"/>
        <w:numPr>
          <w:ilvl w:val="1"/>
          <w:numId w:val="1"/>
        </w:numPr>
      </w:pPr>
      <w:r>
        <w:t>Will be less effective 29</w:t>
      </w:r>
    </w:p>
    <w:p w14:paraId="4E395FB5" w14:textId="77777777" w:rsidR="00DC28EA" w:rsidRDefault="00DC28EA" w:rsidP="00DC28EA"/>
    <w:p w14:paraId="0A198A29" w14:textId="77777777" w:rsidR="00DC28EA" w:rsidRDefault="00DC28EA" w:rsidP="00DC28EA">
      <w:r>
        <w:t>(Page 21)</w:t>
      </w:r>
    </w:p>
    <w:p w14:paraId="10D5ED7C" w14:textId="77777777" w:rsidR="00DC28EA" w:rsidRDefault="00DC28EA" w:rsidP="00DC28EA"/>
    <w:p w14:paraId="7A04766D" w14:textId="77777777" w:rsidR="00DC28EA" w:rsidRDefault="00DC28EA" w:rsidP="00DC28EA">
      <w:r>
        <w:t>8) BASKETBALL, HOTDOGS, AND PATRIOTISM</w:t>
      </w:r>
    </w:p>
    <w:p w14:paraId="18401F46" w14:textId="77777777" w:rsidR="00DC28EA" w:rsidRDefault="00DC28EA" w:rsidP="00DC28EA">
      <w:pPr>
        <w:ind w:left="720"/>
      </w:pPr>
      <w:r>
        <w:t>(CBS/NYT Poll: 1,424 adults interviewed 6/3-6; margin of error +/- 3%; CBS released 7/3)</w:t>
      </w:r>
    </w:p>
    <w:p w14:paraId="6EFC74A7" w14:textId="77777777" w:rsidR="00DC28EA" w:rsidRDefault="00DC28EA" w:rsidP="00DC28EA">
      <w:r>
        <w:t>Question: How patriotic do you consider yourself?</w:t>
      </w:r>
    </w:p>
    <w:p w14:paraId="66141BA8" w14:textId="77777777" w:rsidR="00DC28EA" w:rsidRDefault="00DC28EA" w:rsidP="00DC28EA"/>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C28EA" w14:paraId="3BC2A9B6" w14:textId="77777777" w:rsidTr="00174C8E">
        <w:tc>
          <w:tcPr>
            <w:tcW w:w="1335" w:type="dxa"/>
          </w:tcPr>
          <w:p w14:paraId="2C75F8F0" w14:textId="77777777" w:rsidR="00DC28EA" w:rsidRDefault="00DC28EA" w:rsidP="00174C8E"/>
        </w:tc>
        <w:tc>
          <w:tcPr>
            <w:tcW w:w="1335" w:type="dxa"/>
          </w:tcPr>
          <w:p w14:paraId="44DBE129" w14:textId="77777777" w:rsidR="00DC28EA" w:rsidRDefault="00DC28EA" w:rsidP="00174C8E">
            <w:r>
              <w:t>ALL</w:t>
            </w:r>
          </w:p>
        </w:tc>
        <w:tc>
          <w:tcPr>
            <w:tcW w:w="1336" w:type="dxa"/>
          </w:tcPr>
          <w:p w14:paraId="4259B0CB" w14:textId="77777777" w:rsidR="00DC28EA" w:rsidRDefault="00DC28EA" w:rsidP="00174C8E">
            <w:r>
              <w:t>DEM</w:t>
            </w:r>
          </w:p>
        </w:tc>
        <w:tc>
          <w:tcPr>
            <w:tcW w:w="1336" w:type="dxa"/>
          </w:tcPr>
          <w:p w14:paraId="05E03FDB" w14:textId="77777777" w:rsidR="00DC28EA" w:rsidRDefault="00DC28EA" w:rsidP="00174C8E">
            <w:r>
              <w:t>IND</w:t>
            </w:r>
          </w:p>
        </w:tc>
        <w:tc>
          <w:tcPr>
            <w:tcW w:w="1336" w:type="dxa"/>
          </w:tcPr>
          <w:p w14:paraId="06FE5B73" w14:textId="77777777" w:rsidR="00DC28EA" w:rsidRDefault="00DC28EA" w:rsidP="00174C8E">
            <w:r>
              <w:t>GOP</w:t>
            </w:r>
          </w:p>
        </w:tc>
        <w:tc>
          <w:tcPr>
            <w:tcW w:w="1336" w:type="dxa"/>
          </w:tcPr>
          <w:p w14:paraId="670708AB" w14:textId="77777777" w:rsidR="00DC28EA" w:rsidRDefault="00DC28EA" w:rsidP="00174C8E">
            <w:r>
              <w:t>18-44yrs</w:t>
            </w:r>
          </w:p>
        </w:tc>
        <w:tc>
          <w:tcPr>
            <w:tcW w:w="1336" w:type="dxa"/>
          </w:tcPr>
          <w:p w14:paraId="13E46350" w14:textId="77777777" w:rsidR="00DC28EA" w:rsidRDefault="00DC28EA" w:rsidP="00174C8E">
            <w:r>
              <w:t>45&amp;over</w:t>
            </w:r>
          </w:p>
        </w:tc>
      </w:tr>
      <w:tr w:rsidR="00DC28EA" w14:paraId="36C396C9" w14:textId="77777777" w:rsidTr="00174C8E">
        <w:tc>
          <w:tcPr>
            <w:tcW w:w="1335" w:type="dxa"/>
          </w:tcPr>
          <w:p w14:paraId="35F5870E" w14:textId="77777777" w:rsidR="00DC28EA" w:rsidRDefault="00DC28EA" w:rsidP="00174C8E">
            <w:r>
              <w:t>Very</w:t>
            </w:r>
          </w:p>
        </w:tc>
        <w:tc>
          <w:tcPr>
            <w:tcW w:w="1335" w:type="dxa"/>
          </w:tcPr>
          <w:p w14:paraId="274AF90E" w14:textId="77777777" w:rsidR="00DC28EA" w:rsidRDefault="00DC28EA" w:rsidP="00174C8E">
            <w:r>
              <w:t>55%</w:t>
            </w:r>
          </w:p>
        </w:tc>
        <w:tc>
          <w:tcPr>
            <w:tcW w:w="1336" w:type="dxa"/>
          </w:tcPr>
          <w:p w14:paraId="0241672E" w14:textId="77777777" w:rsidR="00DC28EA" w:rsidRDefault="00DC28EA" w:rsidP="00174C8E">
            <w:r>
              <w:t>52%</w:t>
            </w:r>
          </w:p>
        </w:tc>
        <w:tc>
          <w:tcPr>
            <w:tcW w:w="1336" w:type="dxa"/>
          </w:tcPr>
          <w:p w14:paraId="22200211" w14:textId="77777777" w:rsidR="00DC28EA" w:rsidRDefault="00DC28EA" w:rsidP="00174C8E">
            <w:r>
              <w:t>49%</w:t>
            </w:r>
          </w:p>
        </w:tc>
        <w:tc>
          <w:tcPr>
            <w:tcW w:w="1336" w:type="dxa"/>
          </w:tcPr>
          <w:p w14:paraId="40FBFC0D" w14:textId="77777777" w:rsidR="00DC28EA" w:rsidRDefault="00DC28EA" w:rsidP="00174C8E">
            <w:r>
              <w:t>67%</w:t>
            </w:r>
          </w:p>
        </w:tc>
        <w:tc>
          <w:tcPr>
            <w:tcW w:w="1336" w:type="dxa"/>
            <w:vMerge w:val="restart"/>
          </w:tcPr>
          <w:p w14:paraId="1E016035" w14:textId="77777777" w:rsidR="00DC28EA" w:rsidRDefault="00DC28EA" w:rsidP="00174C8E">
            <w:r>
              <w:t>48%</w:t>
            </w:r>
          </w:p>
        </w:tc>
        <w:tc>
          <w:tcPr>
            <w:tcW w:w="1336" w:type="dxa"/>
            <w:vMerge w:val="restart"/>
          </w:tcPr>
          <w:p w14:paraId="35D490CB" w14:textId="77777777" w:rsidR="00DC28EA" w:rsidRDefault="00DC28EA" w:rsidP="00174C8E">
            <w:r>
              <w:t>65%</w:t>
            </w:r>
          </w:p>
        </w:tc>
      </w:tr>
      <w:tr w:rsidR="00DC28EA" w14:paraId="72C6782D" w14:textId="77777777" w:rsidTr="00174C8E">
        <w:tc>
          <w:tcPr>
            <w:tcW w:w="1335" w:type="dxa"/>
          </w:tcPr>
          <w:p w14:paraId="087C6B19" w14:textId="77777777" w:rsidR="00DC28EA" w:rsidRDefault="00DC28EA" w:rsidP="00174C8E">
            <w:r>
              <w:t>Somewhat</w:t>
            </w:r>
          </w:p>
        </w:tc>
        <w:tc>
          <w:tcPr>
            <w:tcW w:w="1335" w:type="dxa"/>
          </w:tcPr>
          <w:p w14:paraId="28255BE6" w14:textId="77777777" w:rsidR="00DC28EA" w:rsidRDefault="00DC28EA" w:rsidP="00174C8E">
            <w:r>
              <w:t>37</w:t>
            </w:r>
          </w:p>
        </w:tc>
        <w:tc>
          <w:tcPr>
            <w:tcW w:w="1336" w:type="dxa"/>
          </w:tcPr>
          <w:p w14:paraId="3C435AC6" w14:textId="77777777" w:rsidR="00DC28EA" w:rsidRDefault="00DC28EA" w:rsidP="00174C8E">
            <w:r>
              <w:t>37</w:t>
            </w:r>
          </w:p>
        </w:tc>
        <w:tc>
          <w:tcPr>
            <w:tcW w:w="1336" w:type="dxa"/>
          </w:tcPr>
          <w:p w14:paraId="7EFE3E0F" w14:textId="77777777" w:rsidR="00DC28EA" w:rsidRDefault="00DC28EA" w:rsidP="00174C8E">
            <w:r>
              <w:t>41</w:t>
            </w:r>
          </w:p>
        </w:tc>
        <w:tc>
          <w:tcPr>
            <w:tcW w:w="1336" w:type="dxa"/>
          </w:tcPr>
          <w:p w14:paraId="7A9FC75F" w14:textId="77777777" w:rsidR="00DC28EA" w:rsidRDefault="00DC28EA" w:rsidP="00174C8E">
            <w:r>
              <w:t>30</w:t>
            </w:r>
          </w:p>
        </w:tc>
        <w:tc>
          <w:tcPr>
            <w:tcW w:w="1336" w:type="dxa"/>
            <w:vMerge/>
          </w:tcPr>
          <w:p w14:paraId="5EB08683" w14:textId="77777777" w:rsidR="00DC28EA" w:rsidRDefault="00DC28EA" w:rsidP="00174C8E"/>
        </w:tc>
        <w:tc>
          <w:tcPr>
            <w:tcW w:w="1336" w:type="dxa"/>
            <w:vMerge/>
          </w:tcPr>
          <w:p w14:paraId="35254B4C" w14:textId="77777777" w:rsidR="00DC28EA" w:rsidRDefault="00DC28EA" w:rsidP="00174C8E"/>
        </w:tc>
      </w:tr>
      <w:tr w:rsidR="00DC28EA" w14:paraId="5540A66D" w14:textId="77777777" w:rsidTr="00174C8E">
        <w:tc>
          <w:tcPr>
            <w:tcW w:w="1335" w:type="dxa"/>
          </w:tcPr>
          <w:p w14:paraId="42FD40D2" w14:textId="77777777" w:rsidR="00DC28EA" w:rsidRDefault="00DC28EA" w:rsidP="00174C8E">
            <w:r>
              <w:t>Not very</w:t>
            </w:r>
          </w:p>
        </w:tc>
        <w:tc>
          <w:tcPr>
            <w:tcW w:w="1335" w:type="dxa"/>
          </w:tcPr>
          <w:p w14:paraId="08AC967A" w14:textId="77777777" w:rsidR="00DC28EA" w:rsidRDefault="00DC28EA" w:rsidP="00174C8E">
            <w:r>
              <w:t>5</w:t>
            </w:r>
          </w:p>
        </w:tc>
        <w:tc>
          <w:tcPr>
            <w:tcW w:w="1336" w:type="dxa"/>
          </w:tcPr>
          <w:p w14:paraId="60158628" w14:textId="77777777" w:rsidR="00DC28EA" w:rsidRDefault="00DC28EA" w:rsidP="00174C8E">
            <w:r>
              <w:t>7</w:t>
            </w:r>
          </w:p>
        </w:tc>
        <w:tc>
          <w:tcPr>
            <w:tcW w:w="1336" w:type="dxa"/>
          </w:tcPr>
          <w:p w14:paraId="34C8A372" w14:textId="77777777" w:rsidR="00DC28EA" w:rsidRDefault="00DC28EA" w:rsidP="00174C8E">
            <w:r>
              <w:t>6</w:t>
            </w:r>
          </w:p>
        </w:tc>
        <w:tc>
          <w:tcPr>
            <w:tcW w:w="1336" w:type="dxa"/>
          </w:tcPr>
          <w:p w14:paraId="10330A02" w14:textId="77777777" w:rsidR="00DC28EA" w:rsidRDefault="00DC28EA" w:rsidP="00174C8E">
            <w:r>
              <w:t>2</w:t>
            </w:r>
          </w:p>
        </w:tc>
        <w:tc>
          <w:tcPr>
            <w:tcW w:w="1336" w:type="dxa"/>
            <w:vMerge/>
          </w:tcPr>
          <w:p w14:paraId="1113AE0B" w14:textId="77777777" w:rsidR="00DC28EA" w:rsidRDefault="00DC28EA" w:rsidP="00174C8E"/>
        </w:tc>
        <w:tc>
          <w:tcPr>
            <w:tcW w:w="1336" w:type="dxa"/>
            <w:vMerge/>
          </w:tcPr>
          <w:p w14:paraId="3B08A221" w14:textId="77777777" w:rsidR="00DC28EA" w:rsidRDefault="00DC28EA" w:rsidP="00174C8E"/>
        </w:tc>
      </w:tr>
    </w:tbl>
    <w:p w14:paraId="2C3D86A8" w14:textId="77777777" w:rsidR="00DC28EA" w:rsidRDefault="00DC28EA" w:rsidP="00DC28EA"/>
    <w:p w14:paraId="4F639374" w14:textId="77777777" w:rsidR="00DC28EA" w:rsidRDefault="00DC28EA" w:rsidP="00DC28EA">
      <w:r>
        <w:t>Question: When officials/candidates talk of their Patriotism, do most….. ?</w:t>
      </w:r>
    </w:p>
    <w:tbl>
      <w:tblPr>
        <w:tblStyle w:val="TableGrid"/>
        <w:tblW w:w="0" w:type="auto"/>
        <w:tblLayout w:type="fixed"/>
        <w:tblLook w:val="04A0" w:firstRow="1" w:lastRow="0" w:firstColumn="1" w:lastColumn="0" w:noHBand="0" w:noVBand="1"/>
      </w:tblPr>
      <w:tblGrid>
        <w:gridCol w:w="1165"/>
        <w:gridCol w:w="609"/>
        <w:gridCol w:w="704"/>
        <w:gridCol w:w="753"/>
        <w:gridCol w:w="767"/>
        <w:gridCol w:w="818"/>
        <w:gridCol w:w="850"/>
        <w:gridCol w:w="601"/>
        <w:gridCol w:w="766"/>
        <w:gridCol w:w="795"/>
        <w:gridCol w:w="768"/>
        <w:gridCol w:w="754"/>
      </w:tblGrid>
      <w:tr w:rsidR="00DC28EA" w14:paraId="09C5F112" w14:textId="77777777" w:rsidTr="00174C8E">
        <w:tc>
          <w:tcPr>
            <w:tcW w:w="1165" w:type="dxa"/>
            <w:vMerge w:val="restart"/>
          </w:tcPr>
          <w:p w14:paraId="3A1C9A5D" w14:textId="77777777" w:rsidR="00DC28EA" w:rsidRDefault="00DC28EA" w:rsidP="00174C8E"/>
        </w:tc>
        <w:tc>
          <w:tcPr>
            <w:tcW w:w="2833" w:type="dxa"/>
            <w:gridSpan w:val="4"/>
          </w:tcPr>
          <w:p w14:paraId="765AB7BA" w14:textId="77777777" w:rsidR="00DC28EA" w:rsidRDefault="00DC28EA" w:rsidP="00174C8E">
            <w:pPr>
              <w:jc w:val="center"/>
            </w:pPr>
            <w:r>
              <w:t>PARTY</w:t>
            </w:r>
          </w:p>
        </w:tc>
        <w:tc>
          <w:tcPr>
            <w:tcW w:w="2269" w:type="dxa"/>
            <w:gridSpan w:val="3"/>
          </w:tcPr>
          <w:p w14:paraId="11474186" w14:textId="77777777" w:rsidR="00DC28EA" w:rsidRDefault="00DC28EA" w:rsidP="00174C8E">
            <w:pPr>
              <w:jc w:val="center"/>
            </w:pPr>
            <w:r>
              <w:t>AGE</w:t>
            </w:r>
          </w:p>
        </w:tc>
        <w:tc>
          <w:tcPr>
            <w:tcW w:w="1561" w:type="dxa"/>
            <w:gridSpan w:val="2"/>
          </w:tcPr>
          <w:p w14:paraId="75A97B55" w14:textId="77777777" w:rsidR="00DC28EA" w:rsidRDefault="00DC28EA" w:rsidP="00174C8E">
            <w:pPr>
              <w:jc w:val="center"/>
            </w:pPr>
            <w:r>
              <w:t>SEX</w:t>
            </w:r>
          </w:p>
        </w:tc>
        <w:tc>
          <w:tcPr>
            <w:tcW w:w="1522" w:type="dxa"/>
            <w:gridSpan w:val="2"/>
          </w:tcPr>
          <w:p w14:paraId="01ED5AED" w14:textId="77777777" w:rsidR="00DC28EA" w:rsidRDefault="00DC28EA" w:rsidP="00174C8E">
            <w:pPr>
              <w:jc w:val="center"/>
            </w:pPr>
            <w:r>
              <w:t>RACE</w:t>
            </w:r>
          </w:p>
        </w:tc>
      </w:tr>
      <w:tr w:rsidR="00DC28EA" w14:paraId="6E3C9F16" w14:textId="77777777" w:rsidTr="00174C8E">
        <w:tc>
          <w:tcPr>
            <w:tcW w:w="1165" w:type="dxa"/>
            <w:vMerge/>
          </w:tcPr>
          <w:p w14:paraId="09BDF126" w14:textId="77777777" w:rsidR="00DC28EA" w:rsidRDefault="00DC28EA" w:rsidP="00174C8E"/>
        </w:tc>
        <w:tc>
          <w:tcPr>
            <w:tcW w:w="609" w:type="dxa"/>
          </w:tcPr>
          <w:p w14:paraId="56D8EC5A" w14:textId="77777777" w:rsidR="00DC28EA" w:rsidRDefault="00DC28EA" w:rsidP="00174C8E">
            <w:r>
              <w:t>ALL</w:t>
            </w:r>
          </w:p>
        </w:tc>
        <w:tc>
          <w:tcPr>
            <w:tcW w:w="704" w:type="dxa"/>
          </w:tcPr>
          <w:p w14:paraId="5AF0140F" w14:textId="77777777" w:rsidR="00DC28EA" w:rsidRDefault="00DC28EA" w:rsidP="00174C8E">
            <w:r>
              <w:t>DEM</w:t>
            </w:r>
          </w:p>
        </w:tc>
        <w:tc>
          <w:tcPr>
            <w:tcW w:w="753" w:type="dxa"/>
          </w:tcPr>
          <w:p w14:paraId="473E74D1" w14:textId="77777777" w:rsidR="00DC28EA" w:rsidRDefault="00DC28EA" w:rsidP="00174C8E">
            <w:r>
              <w:t>IND</w:t>
            </w:r>
          </w:p>
        </w:tc>
        <w:tc>
          <w:tcPr>
            <w:tcW w:w="767" w:type="dxa"/>
          </w:tcPr>
          <w:p w14:paraId="421448F2" w14:textId="77777777" w:rsidR="00DC28EA" w:rsidRDefault="00DC28EA" w:rsidP="00174C8E">
            <w:r>
              <w:t>GOP</w:t>
            </w:r>
          </w:p>
        </w:tc>
        <w:tc>
          <w:tcPr>
            <w:tcW w:w="818" w:type="dxa"/>
          </w:tcPr>
          <w:p w14:paraId="1F3F4FA5" w14:textId="77777777" w:rsidR="00DC28EA" w:rsidRDefault="00DC28EA" w:rsidP="00174C8E">
            <w:r>
              <w:t>18-29</w:t>
            </w:r>
          </w:p>
        </w:tc>
        <w:tc>
          <w:tcPr>
            <w:tcW w:w="850" w:type="dxa"/>
          </w:tcPr>
          <w:p w14:paraId="5ADF3DB6" w14:textId="77777777" w:rsidR="00DC28EA" w:rsidRDefault="00DC28EA" w:rsidP="00174C8E">
            <w:r>
              <w:t>30-44</w:t>
            </w:r>
          </w:p>
        </w:tc>
        <w:tc>
          <w:tcPr>
            <w:tcW w:w="601" w:type="dxa"/>
          </w:tcPr>
          <w:p w14:paraId="414F67FA" w14:textId="77777777" w:rsidR="00DC28EA" w:rsidRDefault="00DC28EA" w:rsidP="00174C8E">
            <w:r>
              <w:t>45+</w:t>
            </w:r>
          </w:p>
        </w:tc>
        <w:tc>
          <w:tcPr>
            <w:tcW w:w="766" w:type="dxa"/>
          </w:tcPr>
          <w:p w14:paraId="1E54BB23" w14:textId="77777777" w:rsidR="00DC28EA" w:rsidRDefault="00DC28EA" w:rsidP="00174C8E">
            <w:r>
              <w:t>MEN</w:t>
            </w:r>
          </w:p>
        </w:tc>
        <w:tc>
          <w:tcPr>
            <w:tcW w:w="795" w:type="dxa"/>
          </w:tcPr>
          <w:p w14:paraId="339BF4F9" w14:textId="77777777" w:rsidR="00DC28EA" w:rsidRDefault="00DC28EA" w:rsidP="00174C8E">
            <w:r>
              <w:t>WOM</w:t>
            </w:r>
          </w:p>
        </w:tc>
        <w:tc>
          <w:tcPr>
            <w:tcW w:w="768" w:type="dxa"/>
          </w:tcPr>
          <w:p w14:paraId="0111C456" w14:textId="77777777" w:rsidR="00DC28EA" w:rsidRDefault="00DC28EA" w:rsidP="00174C8E">
            <w:r>
              <w:t>WHT</w:t>
            </w:r>
          </w:p>
        </w:tc>
        <w:tc>
          <w:tcPr>
            <w:tcW w:w="754" w:type="dxa"/>
          </w:tcPr>
          <w:p w14:paraId="21A5BC7C" w14:textId="77777777" w:rsidR="00DC28EA" w:rsidRDefault="00DC28EA" w:rsidP="00174C8E">
            <w:r>
              <w:t>BLK</w:t>
            </w:r>
          </w:p>
        </w:tc>
      </w:tr>
      <w:tr w:rsidR="00DC28EA" w14:paraId="04CE55CF" w14:textId="77777777" w:rsidTr="00174C8E">
        <w:tc>
          <w:tcPr>
            <w:tcW w:w="1165" w:type="dxa"/>
          </w:tcPr>
          <w:p w14:paraId="26B0039F" w14:textId="77777777" w:rsidR="00DC28EA" w:rsidRDefault="00DC28EA" w:rsidP="00174C8E">
            <w:r>
              <w:t>Mean it</w:t>
            </w:r>
          </w:p>
        </w:tc>
        <w:tc>
          <w:tcPr>
            <w:tcW w:w="609" w:type="dxa"/>
          </w:tcPr>
          <w:p w14:paraId="4987A6EE" w14:textId="77777777" w:rsidR="00DC28EA" w:rsidRDefault="00DC28EA" w:rsidP="00174C8E">
            <w:r>
              <w:t>21</w:t>
            </w:r>
          </w:p>
        </w:tc>
        <w:tc>
          <w:tcPr>
            <w:tcW w:w="704" w:type="dxa"/>
          </w:tcPr>
          <w:p w14:paraId="741BCCD4" w14:textId="77777777" w:rsidR="00DC28EA" w:rsidRDefault="00DC28EA" w:rsidP="00174C8E">
            <w:r>
              <w:t>21</w:t>
            </w:r>
          </w:p>
        </w:tc>
        <w:tc>
          <w:tcPr>
            <w:tcW w:w="753" w:type="dxa"/>
          </w:tcPr>
          <w:p w14:paraId="698DCF15" w14:textId="77777777" w:rsidR="00DC28EA" w:rsidRDefault="00DC28EA" w:rsidP="00174C8E">
            <w:r>
              <w:t>17</w:t>
            </w:r>
          </w:p>
        </w:tc>
        <w:tc>
          <w:tcPr>
            <w:tcW w:w="767" w:type="dxa"/>
          </w:tcPr>
          <w:p w14:paraId="004E5264" w14:textId="77777777" w:rsidR="00DC28EA" w:rsidRDefault="00DC28EA" w:rsidP="00174C8E">
            <w:r>
              <w:t>25</w:t>
            </w:r>
          </w:p>
        </w:tc>
        <w:tc>
          <w:tcPr>
            <w:tcW w:w="818" w:type="dxa"/>
            <w:vMerge w:val="restart"/>
          </w:tcPr>
          <w:p w14:paraId="57BB802C" w14:textId="77777777" w:rsidR="00DC28EA" w:rsidRDefault="00DC28EA" w:rsidP="00174C8E">
            <w:pPr>
              <w:jc w:val="center"/>
            </w:pPr>
            <w:r>
              <w:t>75</w:t>
            </w:r>
          </w:p>
        </w:tc>
        <w:tc>
          <w:tcPr>
            <w:tcW w:w="850" w:type="dxa"/>
            <w:vMerge w:val="restart"/>
          </w:tcPr>
          <w:p w14:paraId="4F30FA84" w14:textId="77777777" w:rsidR="00DC28EA" w:rsidRDefault="00DC28EA" w:rsidP="00174C8E">
            <w:pPr>
              <w:jc w:val="center"/>
            </w:pPr>
            <w:r>
              <w:t>65</w:t>
            </w:r>
          </w:p>
        </w:tc>
        <w:tc>
          <w:tcPr>
            <w:tcW w:w="601" w:type="dxa"/>
            <w:vMerge w:val="restart"/>
          </w:tcPr>
          <w:p w14:paraId="25077CB6" w14:textId="77777777" w:rsidR="00DC28EA" w:rsidRDefault="00DC28EA" w:rsidP="00174C8E">
            <w:pPr>
              <w:jc w:val="center"/>
            </w:pPr>
            <w:r>
              <w:t>59</w:t>
            </w:r>
          </w:p>
        </w:tc>
        <w:tc>
          <w:tcPr>
            <w:tcW w:w="766" w:type="dxa"/>
            <w:vMerge w:val="restart"/>
          </w:tcPr>
          <w:p w14:paraId="2B481508" w14:textId="77777777" w:rsidR="00DC28EA" w:rsidRDefault="00DC28EA" w:rsidP="00174C8E">
            <w:pPr>
              <w:jc w:val="center"/>
            </w:pPr>
            <w:r>
              <w:t>69</w:t>
            </w:r>
          </w:p>
        </w:tc>
        <w:tc>
          <w:tcPr>
            <w:tcW w:w="795" w:type="dxa"/>
            <w:vMerge w:val="restart"/>
          </w:tcPr>
          <w:p w14:paraId="075B8F41" w14:textId="77777777" w:rsidR="00DC28EA" w:rsidRDefault="00DC28EA" w:rsidP="00174C8E">
            <w:pPr>
              <w:jc w:val="center"/>
            </w:pPr>
            <w:r>
              <w:t>61</w:t>
            </w:r>
          </w:p>
        </w:tc>
        <w:tc>
          <w:tcPr>
            <w:tcW w:w="768" w:type="dxa"/>
            <w:vMerge w:val="restart"/>
          </w:tcPr>
          <w:p w14:paraId="5E935EB1" w14:textId="77777777" w:rsidR="00DC28EA" w:rsidRDefault="00DC28EA" w:rsidP="00174C8E">
            <w:pPr>
              <w:jc w:val="center"/>
            </w:pPr>
            <w:r>
              <w:t>63</w:t>
            </w:r>
          </w:p>
        </w:tc>
        <w:tc>
          <w:tcPr>
            <w:tcW w:w="754" w:type="dxa"/>
            <w:vMerge w:val="restart"/>
          </w:tcPr>
          <w:p w14:paraId="56A4A156" w14:textId="77777777" w:rsidR="00DC28EA" w:rsidRDefault="00DC28EA" w:rsidP="00174C8E">
            <w:pPr>
              <w:jc w:val="center"/>
            </w:pPr>
            <w:r>
              <w:t>75</w:t>
            </w:r>
          </w:p>
        </w:tc>
      </w:tr>
      <w:tr w:rsidR="00DC28EA" w14:paraId="2445DF16" w14:textId="77777777" w:rsidTr="00174C8E">
        <w:tc>
          <w:tcPr>
            <w:tcW w:w="1165" w:type="dxa"/>
          </w:tcPr>
          <w:p w14:paraId="7ABE9972" w14:textId="77777777" w:rsidR="00DC28EA" w:rsidRDefault="00DC28EA" w:rsidP="00174C8E">
            <w:r>
              <w:t>To win votes</w:t>
            </w:r>
          </w:p>
        </w:tc>
        <w:tc>
          <w:tcPr>
            <w:tcW w:w="609" w:type="dxa"/>
          </w:tcPr>
          <w:p w14:paraId="7D11B3E7" w14:textId="77777777" w:rsidR="00DC28EA" w:rsidRDefault="00DC28EA" w:rsidP="00174C8E">
            <w:r>
              <w:t>65</w:t>
            </w:r>
          </w:p>
        </w:tc>
        <w:tc>
          <w:tcPr>
            <w:tcW w:w="704" w:type="dxa"/>
          </w:tcPr>
          <w:p w14:paraId="2B2FB11C" w14:textId="77777777" w:rsidR="00DC28EA" w:rsidRDefault="00DC28EA" w:rsidP="00174C8E">
            <w:r>
              <w:t>63</w:t>
            </w:r>
          </w:p>
        </w:tc>
        <w:tc>
          <w:tcPr>
            <w:tcW w:w="753" w:type="dxa"/>
          </w:tcPr>
          <w:p w14:paraId="5FAA5351" w14:textId="77777777" w:rsidR="00DC28EA" w:rsidRDefault="00DC28EA" w:rsidP="00174C8E">
            <w:r>
              <w:t>72</w:t>
            </w:r>
          </w:p>
        </w:tc>
        <w:tc>
          <w:tcPr>
            <w:tcW w:w="767" w:type="dxa"/>
          </w:tcPr>
          <w:p w14:paraId="244B2398" w14:textId="77777777" w:rsidR="00DC28EA" w:rsidRDefault="00DC28EA" w:rsidP="00174C8E">
            <w:r>
              <w:t>59</w:t>
            </w:r>
          </w:p>
        </w:tc>
        <w:tc>
          <w:tcPr>
            <w:tcW w:w="818" w:type="dxa"/>
            <w:vMerge/>
          </w:tcPr>
          <w:p w14:paraId="71A13789" w14:textId="77777777" w:rsidR="00DC28EA" w:rsidRDefault="00DC28EA" w:rsidP="00174C8E"/>
        </w:tc>
        <w:tc>
          <w:tcPr>
            <w:tcW w:w="850" w:type="dxa"/>
            <w:vMerge/>
          </w:tcPr>
          <w:p w14:paraId="50DC813F" w14:textId="77777777" w:rsidR="00DC28EA" w:rsidRDefault="00DC28EA" w:rsidP="00174C8E"/>
        </w:tc>
        <w:tc>
          <w:tcPr>
            <w:tcW w:w="601" w:type="dxa"/>
            <w:vMerge/>
          </w:tcPr>
          <w:p w14:paraId="36573F1B" w14:textId="77777777" w:rsidR="00DC28EA" w:rsidRDefault="00DC28EA" w:rsidP="00174C8E"/>
        </w:tc>
        <w:tc>
          <w:tcPr>
            <w:tcW w:w="766" w:type="dxa"/>
            <w:vMerge/>
          </w:tcPr>
          <w:p w14:paraId="4C1CB3E4" w14:textId="77777777" w:rsidR="00DC28EA" w:rsidRDefault="00DC28EA" w:rsidP="00174C8E"/>
        </w:tc>
        <w:tc>
          <w:tcPr>
            <w:tcW w:w="795" w:type="dxa"/>
            <w:vMerge/>
          </w:tcPr>
          <w:p w14:paraId="042E1DCE" w14:textId="77777777" w:rsidR="00DC28EA" w:rsidRDefault="00DC28EA" w:rsidP="00174C8E"/>
        </w:tc>
        <w:tc>
          <w:tcPr>
            <w:tcW w:w="768" w:type="dxa"/>
            <w:vMerge/>
          </w:tcPr>
          <w:p w14:paraId="783A117E" w14:textId="77777777" w:rsidR="00DC28EA" w:rsidRDefault="00DC28EA" w:rsidP="00174C8E"/>
        </w:tc>
        <w:tc>
          <w:tcPr>
            <w:tcW w:w="754" w:type="dxa"/>
            <w:vMerge/>
          </w:tcPr>
          <w:p w14:paraId="66BE0EAD" w14:textId="77777777" w:rsidR="00DC28EA" w:rsidRDefault="00DC28EA" w:rsidP="00174C8E"/>
        </w:tc>
      </w:tr>
      <w:tr w:rsidR="00DC28EA" w14:paraId="7AFAA9CC" w14:textId="77777777" w:rsidTr="00174C8E">
        <w:tc>
          <w:tcPr>
            <w:tcW w:w="1165" w:type="dxa"/>
          </w:tcPr>
          <w:p w14:paraId="278C1979" w14:textId="77777777" w:rsidR="00DC28EA" w:rsidRDefault="00DC28EA" w:rsidP="00174C8E">
            <w:r>
              <w:t>Both (vol.)</w:t>
            </w:r>
          </w:p>
        </w:tc>
        <w:tc>
          <w:tcPr>
            <w:tcW w:w="609" w:type="dxa"/>
          </w:tcPr>
          <w:p w14:paraId="44B9FF90" w14:textId="77777777" w:rsidR="00DC28EA" w:rsidRDefault="00DC28EA" w:rsidP="00174C8E">
            <w:r>
              <w:t>8</w:t>
            </w:r>
          </w:p>
        </w:tc>
        <w:tc>
          <w:tcPr>
            <w:tcW w:w="704" w:type="dxa"/>
          </w:tcPr>
          <w:p w14:paraId="2E8E1187" w14:textId="77777777" w:rsidR="00DC28EA" w:rsidRDefault="00DC28EA" w:rsidP="00174C8E">
            <w:r>
              <w:t>9</w:t>
            </w:r>
          </w:p>
        </w:tc>
        <w:tc>
          <w:tcPr>
            <w:tcW w:w="753" w:type="dxa"/>
          </w:tcPr>
          <w:p w14:paraId="1B433632" w14:textId="77777777" w:rsidR="00DC28EA" w:rsidRDefault="00DC28EA" w:rsidP="00174C8E">
            <w:r>
              <w:t>6</w:t>
            </w:r>
          </w:p>
        </w:tc>
        <w:tc>
          <w:tcPr>
            <w:tcW w:w="767" w:type="dxa"/>
          </w:tcPr>
          <w:p w14:paraId="7C82E0F2" w14:textId="77777777" w:rsidR="00DC28EA" w:rsidRDefault="00DC28EA" w:rsidP="00174C8E">
            <w:r>
              <w:t>11</w:t>
            </w:r>
          </w:p>
        </w:tc>
        <w:tc>
          <w:tcPr>
            <w:tcW w:w="818" w:type="dxa"/>
            <w:vMerge/>
          </w:tcPr>
          <w:p w14:paraId="43FC9A60" w14:textId="77777777" w:rsidR="00DC28EA" w:rsidRDefault="00DC28EA" w:rsidP="00174C8E"/>
        </w:tc>
        <w:tc>
          <w:tcPr>
            <w:tcW w:w="850" w:type="dxa"/>
            <w:vMerge/>
          </w:tcPr>
          <w:p w14:paraId="4CBB3575" w14:textId="77777777" w:rsidR="00DC28EA" w:rsidRDefault="00DC28EA" w:rsidP="00174C8E"/>
        </w:tc>
        <w:tc>
          <w:tcPr>
            <w:tcW w:w="601" w:type="dxa"/>
            <w:vMerge/>
          </w:tcPr>
          <w:p w14:paraId="44FEA883" w14:textId="77777777" w:rsidR="00DC28EA" w:rsidRDefault="00DC28EA" w:rsidP="00174C8E"/>
        </w:tc>
        <w:tc>
          <w:tcPr>
            <w:tcW w:w="766" w:type="dxa"/>
            <w:vMerge/>
          </w:tcPr>
          <w:p w14:paraId="78938FB7" w14:textId="77777777" w:rsidR="00DC28EA" w:rsidRDefault="00DC28EA" w:rsidP="00174C8E"/>
        </w:tc>
        <w:tc>
          <w:tcPr>
            <w:tcW w:w="795" w:type="dxa"/>
            <w:vMerge/>
          </w:tcPr>
          <w:p w14:paraId="4FFD4F6C" w14:textId="77777777" w:rsidR="00DC28EA" w:rsidRDefault="00DC28EA" w:rsidP="00174C8E"/>
        </w:tc>
        <w:tc>
          <w:tcPr>
            <w:tcW w:w="768" w:type="dxa"/>
            <w:vMerge/>
          </w:tcPr>
          <w:p w14:paraId="43DCCA76" w14:textId="77777777" w:rsidR="00DC28EA" w:rsidRDefault="00DC28EA" w:rsidP="00174C8E"/>
        </w:tc>
        <w:tc>
          <w:tcPr>
            <w:tcW w:w="754" w:type="dxa"/>
            <w:vMerge/>
          </w:tcPr>
          <w:p w14:paraId="084FDDBF" w14:textId="77777777" w:rsidR="00DC28EA" w:rsidRDefault="00DC28EA" w:rsidP="00174C8E"/>
        </w:tc>
      </w:tr>
    </w:tbl>
    <w:p w14:paraId="7D50E6E6" w14:textId="77777777" w:rsidR="00DC28EA" w:rsidRDefault="00DC28EA" w:rsidP="00DC28EA"/>
    <w:p w14:paraId="23B7060F" w14:textId="77777777" w:rsidR="00DC28EA" w:rsidRDefault="00DC28EA" w:rsidP="00DC28EA">
      <w:r>
        <w:t>NOTE: Those “interested in baseball” are “more likely to describe themselves as very patriotic”.</w:t>
      </w:r>
    </w:p>
    <w:p w14:paraId="6ADD2329" w14:textId="77777777" w:rsidR="00790180" w:rsidRDefault="00790180"/>
    <w:sectPr w:rsidR="00790180" w:rsidSect="00DC28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33EAD"/>
    <w:multiLevelType w:val="hybridMultilevel"/>
    <w:tmpl w:val="5DAE72F6"/>
    <w:lvl w:ilvl="0" w:tplc="28AE2978">
      <w:start w:val="7"/>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935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14"/>
    <w:rsid w:val="00790180"/>
    <w:rsid w:val="009A0F14"/>
    <w:rsid w:val="009E1CDC"/>
    <w:rsid w:val="00CA75DA"/>
    <w:rsid w:val="00DC28EA"/>
    <w:rsid w:val="00F67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FC32F-9B04-4B33-9442-16751DDA7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8EA"/>
  </w:style>
  <w:style w:type="paragraph" w:styleId="Heading1">
    <w:name w:val="heading 1"/>
    <w:basedOn w:val="Normal"/>
    <w:next w:val="Normal"/>
    <w:link w:val="Heading1Char"/>
    <w:uiPriority w:val="9"/>
    <w:qFormat/>
    <w:rsid w:val="009A0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F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F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F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F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F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F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F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F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F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F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F14"/>
    <w:rPr>
      <w:rFonts w:eastAsiaTheme="majorEastAsia" w:cstheme="majorBidi"/>
      <w:color w:val="272727" w:themeColor="text1" w:themeTint="D8"/>
    </w:rPr>
  </w:style>
  <w:style w:type="paragraph" w:styleId="Title">
    <w:name w:val="Title"/>
    <w:basedOn w:val="Normal"/>
    <w:next w:val="Normal"/>
    <w:link w:val="TitleChar"/>
    <w:uiPriority w:val="10"/>
    <w:qFormat/>
    <w:rsid w:val="009A0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F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F14"/>
    <w:pPr>
      <w:spacing w:before="160"/>
      <w:jc w:val="center"/>
    </w:pPr>
    <w:rPr>
      <w:i/>
      <w:iCs/>
      <w:color w:val="404040" w:themeColor="text1" w:themeTint="BF"/>
    </w:rPr>
  </w:style>
  <w:style w:type="character" w:customStyle="1" w:styleId="QuoteChar">
    <w:name w:val="Quote Char"/>
    <w:basedOn w:val="DefaultParagraphFont"/>
    <w:link w:val="Quote"/>
    <w:uiPriority w:val="29"/>
    <w:rsid w:val="009A0F14"/>
    <w:rPr>
      <w:i/>
      <w:iCs/>
      <w:color w:val="404040" w:themeColor="text1" w:themeTint="BF"/>
    </w:rPr>
  </w:style>
  <w:style w:type="paragraph" w:styleId="ListParagraph">
    <w:name w:val="List Paragraph"/>
    <w:basedOn w:val="Normal"/>
    <w:uiPriority w:val="34"/>
    <w:qFormat/>
    <w:rsid w:val="009A0F14"/>
    <w:pPr>
      <w:ind w:left="720"/>
      <w:contextualSpacing/>
    </w:pPr>
  </w:style>
  <w:style w:type="character" w:styleId="IntenseEmphasis">
    <w:name w:val="Intense Emphasis"/>
    <w:basedOn w:val="DefaultParagraphFont"/>
    <w:uiPriority w:val="21"/>
    <w:qFormat/>
    <w:rsid w:val="009A0F14"/>
    <w:rPr>
      <w:i/>
      <w:iCs/>
      <w:color w:val="0F4761" w:themeColor="accent1" w:themeShade="BF"/>
    </w:rPr>
  </w:style>
  <w:style w:type="paragraph" w:styleId="IntenseQuote">
    <w:name w:val="Intense Quote"/>
    <w:basedOn w:val="Normal"/>
    <w:next w:val="Normal"/>
    <w:link w:val="IntenseQuoteChar"/>
    <w:uiPriority w:val="30"/>
    <w:qFormat/>
    <w:rsid w:val="009A0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F14"/>
    <w:rPr>
      <w:i/>
      <w:iCs/>
      <w:color w:val="0F4761" w:themeColor="accent1" w:themeShade="BF"/>
    </w:rPr>
  </w:style>
  <w:style w:type="character" w:styleId="IntenseReference">
    <w:name w:val="Intense Reference"/>
    <w:basedOn w:val="DefaultParagraphFont"/>
    <w:uiPriority w:val="32"/>
    <w:qFormat/>
    <w:rsid w:val="009A0F14"/>
    <w:rPr>
      <w:b/>
      <w:bCs/>
      <w:smallCaps/>
      <w:color w:val="0F4761" w:themeColor="accent1" w:themeShade="BF"/>
      <w:spacing w:val="5"/>
    </w:rPr>
  </w:style>
  <w:style w:type="table" w:styleId="TableGrid">
    <w:name w:val="Table Grid"/>
    <w:basedOn w:val="TableNormal"/>
    <w:uiPriority w:val="39"/>
    <w:rsid w:val="00DC2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5243</Words>
  <Characters>29888</Characters>
  <Application>Microsoft Office Word</Application>
  <DocSecurity>0</DocSecurity>
  <Lines>249</Lines>
  <Paragraphs>70</Paragraphs>
  <ScaleCrop>false</ScaleCrop>
  <Company/>
  <LinksUpToDate>false</LinksUpToDate>
  <CharactersWithSpaces>35061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Sam</dc:creator>
  <cp:keywords/>
  <dc:description/>
  <cp:lastModifiedBy>Houston, Sam</cp:lastModifiedBy>
  <cp:revision>2</cp:revision>
  <dcterms:created xsi:type="dcterms:W3CDTF">2026-06-05T16:13:00Z</dcterms:created>
  <dcterms:modified xsi:type="dcterms:W3CDTF">2026-06-05T16:13:00Z</dcterms:modified>
</cp:coreProperties>
</file>